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136" w:rsidRDefault="00F43136" w:rsidP="00F43136">
      <w:pPr>
        <w:ind w:right="-144"/>
        <w:jc w:val="center"/>
        <w:rPr>
          <w:rFonts w:eastAsia="Calibri"/>
          <w:sz w:val="28"/>
          <w:szCs w:val="28"/>
        </w:rPr>
      </w:pPr>
      <w:r w:rsidRPr="004D1AE1">
        <w:rPr>
          <w:rFonts w:eastAsia="Calibri"/>
          <w:sz w:val="28"/>
          <w:szCs w:val="28"/>
        </w:rPr>
        <w:t>Інформація</w:t>
      </w:r>
    </w:p>
    <w:p w:rsidR="00F43136" w:rsidRDefault="00F43136" w:rsidP="00F43136">
      <w:pPr>
        <w:ind w:right="-144"/>
        <w:jc w:val="center"/>
        <w:rPr>
          <w:rFonts w:eastAsia="Calibri"/>
          <w:sz w:val="28"/>
          <w:szCs w:val="28"/>
        </w:rPr>
      </w:pPr>
      <w:r w:rsidRPr="004D1AE1">
        <w:rPr>
          <w:rFonts w:eastAsia="Calibri"/>
          <w:sz w:val="28"/>
          <w:szCs w:val="28"/>
        </w:rPr>
        <w:t>про підсумки роботи зі зверненнями громадян</w:t>
      </w:r>
    </w:p>
    <w:p w:rsidR="00F43136" w:rsidRDefault="00F43136" w:rsidP="00F43136">
      <w:pPr>
        <w:ind w:right="-144"/>
        <w:jc w:val="center"/>
        <w:rPr>
          <w:rFonts w:eastAsia="Calibri"/>
          <w:sz w:val="28"/>
          <w:szCs w:val="28"/>
        </w:rPr>
      </w:pPr>
      <w:r w:rsidRPr="004D1AE1">
        <w:rPr>
          <w:rFonts w:eastAsia="Calibri"/>
          <w:sz w:val="28"/>
          <w:szCs w:val="28"/>
        </w:rPr>
        <w:t xml:space="preserve">у виконавчому комітеті </w:t>
      </w:r>
      <w:r>
        <w:rPr>
          <w:rFonts w:eastAsia="Calibri"/>
          <w:sz w:val="28"/>
          <w:szCs w:val="28"/>
        </w:rPr>
        <w:t xml:space="preserve">Нововолинської </w:t>
      </w:r>
      <w:r w:rsidRPr="004D1AE1">
        <w:rPr>
          <w:rFonts w:eastAsia="Calibri"/>
          <w:sz w:val="28"/>
          <w:szCs w:val="28"/>
        </w:rPr>
        <w:t>міської ради</w:t>
      </w:r>
    </w:p>
    <w:p w:rsidR="00F43136" w:rsidRPr="004D1AE1" w:rsidRDefault="00F43136" w:rsidP="00F43136">
      <w:pPr>
        <w:ind w:right="-144"/>
        <w:jc w:val="center"/>
        <w:rPr>
          <w:rFonts w:eastAsia="Calibri"/>
          <w:sz w:val="28"/>
          <w:szCs w:val="28"/>
        </w:rPr>
      </w:pPr>
      <w:r w:rsidRPr="004D1AE1">
        <w:rPr>
          <w:rFonts w:eastAsia="Calibri"/>
          <w:sz w:val="28"/>
          <w:szCs w:val="28"/>
        </w:rPr>
        <w:t>за 2023 рік</w:t>
      </w:r>
    </w:p>
    <w:p w:rsidR="00F43136" w:rsidRPr="004D1AE1" w:rsidRDefault="00F43136" w:rsidP="00F43136">
      <w:pPr>
        <w:ind w:right="-144"/>
        <w:jc w:val="both"/>
        <w:rPr>
          <w:rFonts w:eastAsia="Calibri"/>
          <w:sz w:val="28"/>
          <w:szCs w:val="28"/>
        </w:rPr>
      </w:pPr>
    </w:p>
    <w:p w:rsidR="00F43136" w:rsidRDefault="00F43136" w:rsidP="00F43136">
      <w:pPr>
        <w:ind w:right="-144"/>
        <w:jc w:val="both"/>
        <w:rPr>
          <w:rFonts w:eastAsia="Calibri"/>
          <w:sz w:val="28"/>
          <w:szCs w:val="28"/>
        </w:rPr>
      </w:pPr>
    </w:p>
    <w:p w:rsidR="00F43136" w:rsidRPr="00F15A22" w:rsidRDefault="00F43136" w:rsidP="00F43136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/>
          <w:kern w:val="3"/>
          <w:sz w:val="28"/>
          <w:szCs w:val="28"/>
          <w:lang w:eastAsia="uk-UA" w:bidi="fa-IR"/>
        </w:rPr>
      </w:pP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Право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громадян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на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звернення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до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органів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місцевого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самоврядування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та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їх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посадових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осіб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, є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одним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з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головних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конституційних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прав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громадян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.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Враховуючи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важливість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цього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напрямку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роботи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розгляд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пропозицій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заяв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і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скарг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перебуває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під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постійним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контролем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керівництва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міської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влади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.</w:t>
      </w:r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</w:p>
    <w:p w:rsidR="00F43136" w:rsidRPr="00F15A22" w:rsidRDefault="00F43136" w:rsidP="00F43136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  <w:proofErr w:type="spellStart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>Таким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>чином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,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>забезпечуючи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>зв’язок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>між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>владою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>та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>громадою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,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>значна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>увага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proofErr w:type="gramStart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>приділя</w:t>
      </w:r>
      <w:r w:rsidRPr="00F15A22">
        <w:rPr>
          <w:rFonts w:eastAsia="Andale Sans UI"/>
          <w:kern w:val="3"/>
          <w:sz w:val="28"/>
          <w:szCs w:val="28"/>
          <w:lang w:eastAsia="uk-UA" w:bidi="fa-IR"/>
        </w:rPr>
        <w:t>лася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 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>вирішенню</w:t>
      </w:r>
      <w:proofErr w:type="spellEnd"/>
      <w:proofErr w:type="gramEnd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>життєво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>важливих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>проблем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>мешканців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r>
        <w:rPr>
          <w:rFonts w:eastAsia="Andale Sans UI"/>
          <w:kern w:val="3"/>
          <w:sz w:val="28"/>
          <w:szCs w:val="28"/>
          <w:lang w:eastAsia="uk-UA" w:bidi="fa-IR"/>
        </w:rPr>
        <w:t xml:space="preserve">Нововолинської територіальної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>громади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>.</w:t>
      </w:r>
    </w:p>
    <w:p w:rsidR="00F43136" w:rsidRDefault="00F43136" w:rsidP="00F43136">
      <w:pPr>
        <w:widowControl w:val="0"/>
        <w:suppressAutoHyphens/>
        <w:autoSpaceDN w:val="0"/>
        <w:jc w:val="both"/>
        <w:textAlignment w:val="baseline"/>
        <w:rPr>
          <w:rFonts w:eastAsia="Andale Sans UI"/>
          <w:kern w:val="3"/>
          <w:sz w:val="28"/>
          <w:szCs w:val="28"/>
          <w:lang w:val="de-DE" w:eastAsia="uk-UA" w:bidi="fa-IR"/>
        </w:rPr>
      </w:pPr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    </w:t>
      </w:r>
      <w:r w:rsidRPr="00F15A22">
        <w:rPr>
          <w:rFonts w:eastAsia="Andale Sans UI"/>
          <w:kern w:val="3"/>
          <w:sz w:val="28"/>
          <w:szCs w:val="28"/>
          <w:lang w:eastAsia="uk-UA" w:bidi="fa-IR"/>
        </w:rPr>
        <w:tab/>
      </w:r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>Упродовж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 202</w:t>
      </w:r>
      <w:r w:rsidRPr="00F15A22">
        <w:rPr>
          <w:rFonts w:eastAsia="Andale Sans UI"/>
          <w:kern w:val="3"/>
          <w:sz w:val="28"/>
          <w:szCs w:val="28"/>
          <w:lang w:eastAsia="uk-UA" w:bidi="fa-IR"/>
        </w:rPr>
        <w:t>3</w:t>
      </w:r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>року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>до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>виконавчого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>комітету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r>
        <w:rPr>
          <w:rFonts w:eastAsia="Andale Sans UI"/>
          <w:kern w:val="3"/>
          <w:sz w:val="28"/>
          <w:szCs w:val="28"/>
          <w:lang w:eastAsia="uk-UA" w:bidi="fa-IR"/>
        </w:rPr>
        <w:t xml:space="preserve">Нововолинської міської ради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>надійшло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r w:rsidRPr="00F15A22">
        <w:rPr>
          <w:rFonts w:eastAsia="Andale Sans UI"/>
          <w:kern w:val="3"/>
          <w:sz w:val="28"/>
          <w:szCs w:val="28"/>
          <w:lang w:eastAsia="uk-UA" w:bidi="fa-IR"/>
        </w:rPr>
        <w:t>1824</w:t>
      </w:r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>звернення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,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>що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>на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r w:rsidRPr="00F15A22">
        <w:rPr>
          <w:rFonts w:eastAsia="Andale Sans UI"/>
          <w:bCs/>
          <w:color w:val="000000"/>
          <w:kern w:val="3"/>
          <w:sz w:val="28"/>
          <w:szCs w:val="28"/>
          <w:lang w:eastAsia="uk-UA" w:bidi="fa-IR"/>
        </w:rPr>
        <w:t xml:space="preserve">272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>звернен</w:t>
      </w:r>
      <w:proofErr w:type="spellEnd"/>
      <w:r w:rsidRPr="00F15A22">
        <w:rPr>
          <w:rFonts w:eastAsia="Andale Sans UI"/>
          <w:kern w:val="3"/>
          <w:sz w:val="28"/>
          <w:szCs w:val="28"/>
          <w:lang w:eastAsia="uk-UA" w:bidi="fa-IR"/>
        </w:rPr>
        <w:t>ня</w:t>
      </w:r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r w:rsidRPr="00F15A22">
        <w:rPr>
          <w:rFonts w:eastAsia="Andale Sans UI"/>
          <w:kern w:val="3"/>
          <w:sz w:val="28"/>
          <w:szCs w:val="28"/>
          <w:lang w:eastAsia="uk-UA" w:bidi="fa-IR"/>
        </w:rPr>
        <w:t>більше</w:t>
      </w:r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,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>ніж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>за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>відповідний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>період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 202</w:t>
      </w:r>
      <w:r w:rsidRPr="00F15A22">
        <w:rPr>
          <w:rFonts w:eastAsia="Andale Sans UI"/>
          <w:kern w:val="3"/>
          <w:sz w:val="28"/>
          <w:szCs w:val="28"/>
          <w:lang w:eastAsia="uk-UA" w:bidi="fa-IR"/>
        </w:rPr>
        <w:t>2</w:t>
      </w:r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>року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r w:rsidRPr="00F15A22">
        <w:rPr>
          <w:rFonts w:eastAsia="Andale Sans UI"/>
          <w:kern w:val="3"/>
          <w:sz w:val="28"/>
          <w:szCs w:val="28"/>
          <w:lang w:eastAsia="uk-UA" w:bidi="fa-IR"/>
        </w:rPr>
        <w:t xml:space="preserve">та на 1016 менше, ніж за 2021 рік </w:t>
      </w:r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>(</w:t>
      </w:r>
      <w:r w:rsidRPr="00F15A22">
        <w:rPr>
          <w:rFonts w:eastAsia="Andale Sans UI"/>
          <w:kern w:val="3"/>
          <w:sz w:val="28"/>
          <w:szCs w:val="28"/>
          <w:lang w:eastAsia="uk-UA" w:bidi="fa-IR"/>
        </w:rPr>
        <w:t xml:space="preserve">2023 рік – 1824, </w:t>
      </w:r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>20</w:t>
      </w:r>
      <w:r>
        <w:rPr>
          <w:rFonts w:eastAsia="Andale Sans UI"/>
          <w:kern w:val="3"/>
          <w:sz w:val="28"/>
          <w:szCs w:val="28"/>
          <w:lang w:val="de-DE" w:eastAsia="uk-UA" w:bidi="fa-IR"/>
        </w:rPr>
        <w:t xml:space="preserve">22 </w:t>
      </w:r>
      <w:proofErr w:type="spellStart"/>
      <w:r>
        <w:rPr>
          <w:rFonts w:eastAsia="Andale Sans UI"/>
          <w:kern w:val="3"/>
          <w:sz w:val="28"/>
          <w:szCs w:val="28"/>
          <w:lang w:val="de-DE" w:eastAsia="uk-UA" w:bidi="fa-IR"/>
        </w:rPr>
        <w:t>рік</w:t>
      </w:r>
      <w:proofErr w:type="spellEnd"/>
      <w:r>
        <w:rPr>
          <w:rFonts w:eastAsia="Andale Sans UI"/>
          <w:kern w:val="3"/>
          <w:sz w:val="28"/>
          <w:szCs w:val="28"/>
          <w:lang w:val="de-DE" w:eastAsia="uk-UA" w:bidi="fa-IR"/>
        </w:rPr>
        <w:t xml:space="preserve"> – 1552, 2021 </w:t>
      </w:r>
      <w:proofErr w:type="spellStart"/>
      <w:r>
        <w:rPr>
          <w:rFonts w:eastAsia="Andale Sans UI"/>
          <w:kern w:val="3"/>
          <w:sz w:val="28"/>
          <w:szCs w:val="28"/>
          <w:lang w:val="de-DE" w:eastAsia="uk-UA" w:bidi="fa-IR"/>
        </w:rPr>
        <w:t>рік</w:t>
      </w:r>
      <w:proofErr w:type="spellEnd"/>
      <w:r>
        <w:rPr>
          <w:rFonts w:eastAsia="Andale Sans UI"/>
          <w:kern w:val="3"/>
          <w:sz w:val="28"/>
          <w:szCs w:val="28"/>
          <w:lang w:val="de-DE" w:eastAsia="uk-UA" w:bidi="fa-IR"/>
        </w:rPr>
        <w:t xml:space="preserve"> – 2890).</w:t>
      </w:r>
    </w:p>
    <w:p w:rsidR="00F43136" w:rsidRDefault="00F43136" w:rsidP="00F43136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  <w:proofErr w:type="spellStart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>За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 202</w:t>
      </w:r>
      <w:r w:rsidRPr="00F15A22">
        <w:rPr>
          <w:rFonts w:eastAsia="Andale Sans UI"/>
          <w:kern w:val="3"/>
          <w:sz w:val="28"/>
          <w:szCs w:val="28"/>
          <w:lang w:eastAsia="uk-UA" w:bidi="fa-IR"/>
        </w:rPr>
        <w:t>3</w:t>
      </w:r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r w:rsidRPr="00F15A22">
        <w:rPr>
          <w:rFonts w:eastAsia="Andale Sans UI"/>
          <w:kern w:val="3"/>
          <w:sz w:val="28"/>
          <w:szCs w:val="28"/>
          <w:lang w:eastAsia="uk-UA" w:bidi="fa-IR"/>
        </w:rPr>
        <w:t xml:space="preserve">рік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>отримали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r w:rsidRPr="00F15A22">
        <w:rPr>
          <w:rFonts w:eastAsia="Andale Sans UI"/>
          <w:bCs/>
          <w:color w:val="000000"/>
          <w:kern w:val="3"/>
          <w:sz w:val="28"/>
          <w:szCs w:val="28"/>
          <w:lang w:eastAsia="uk-UA" w:bidi="fa-IR"/>
        </w:rPr>
        <w:t>1513</w:t>
      </w:r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>письмових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>звернень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>та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r w:rsidRPr="00F15A22">
        <w:rPr>
          <w:rFonts w:eastAsia="Andale Sans UI"/>
          <w:kern w:val="3"/>
          <w:sz w:val="28"/>
          <w:szCs w:val="28"/>
          <w:lang w:eastAsia="uk-UA" w:bidi="fa-IR"/>
        </w:rPr>
        <w:t>311</w:t>
      </w:r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>усних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uk-UA" w:bidi="fa-IR"/>
        </w:rPr>
        <w:t>.</w:t>
      </w:r>
    </w:p>
    <w:p w:rsidR="00F43136" w:rsidRPr="00F43136" w:rsidRDefault="00F43136" w:rsidP="00F43136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  <w:r>
        <w:rPr>
          <w:rFonts w:eastAsia="Andale Sans UI"/>
          <w:bCs/>
          <w:color w:val="000000"/>
          <w:kern w:val="3"/>
          <w:sz w:val="28"/>
          <w:szCs w:val="28"/>
          <w:lang w:eastAsia="uk-UA" w:bidi="fa-IR"/>
        </w:rPr>
        <w:t>Міським головою, секретарем міської ради,</w:t>
      </w:r>
      <w:r w:rsidRPr="00F15A22">
        <w:rPr>
          <w:rFonts w:eastAsia="Andale Sans UI"/>
          <w:bCs/>
          <w:color w:val="000000"/>
          <w:kern w:val="3"/>
          <w:sz w:val="28"/>
          <w:szCs w:val="28"/>
          <w:lang w:eastAsia="uk-UA" w:bidi="fa-IR"/>
        </w:rPr>
        <w:t xml:space="preserve"> заступниками </w:t>
      </w:r>
      <w:r>
        <w:rPr>
          <w:rFonts w:eastAsia="Andale Sans UI"/>
          <w:bCs/>
          <w:color w:val="000000"/>
          <w:kern w:val="3"/>
          <w:sz w:val="28"/>
          <w:szCs w:val="28"/>
          <w:lang w:eastAsia="uk-UA" w:bidi="fa-IR"/>
        </w:rPr>
        <w:t xml:space="preserve">міського голови та керуючою справами виконавчого комітету міської ради </w:t>
      </w:r>
      <w:r w:rsidRPr="00F15A22">
        <w:rPr>
          <w:rFonts w:eastAsia="Andale Sans UI"/>
          <w:bCs/>
          <w:color w:val="000000"/>
          <w:kern w:val="3"/>
          <w:sz w:val="28"/>
          <w:szCs w:val="28"/>
          <w:lang w:eastAsia="uk-UA" w:bidi="fa-IR"/>
        </w:rPr>
        <w:t>проведено 79 особистих прийомів</w:t>
      </w:r>
      <w:r>
        <w:rPr>
          <w:rFonts w:eastAsia="Andale Sans UI"/>
          <w:bCs/>
          <w:color w:val="000000"/>
          <w:kern w:val="3"/>
          <w:sz w:val="28"/>
          <w:szCs w:val="28"/>
          <w:lang w:eastAsia="uk-UA" w:bidi="fa-IR"/>
        </w:rPr>
        <w:t xml:space="preserve"> громадян</w:t>
      </w:r>
      <w:r w:rsidRPr="00F15A22">
        <w:rPr>
          <w:rFonts w:eastAsia="Andale Sans UI"/>
          <w:bCs/>
          <w:color w:val="000000"/>
          <w:kern w:val="3"/>
          <w:sz w:val="28"/>
          <w:szCs w:val="28"/>
          <w:lang w:eastAsia="uk-UA" w:bidi="fa-IR"/>
        </w:rPr>
        <w:t>. Найчастіше громадяни Нововолинської міської територіальної громади висували питання, що стосувалися житлово-комунальної галузі та соціальної сфери.</w:t>
      </w:r>
    </w:p>
    <w:p w:rsidR="00F43136" w:rsidRPr="00F15A22" w:rsidRDefault="00F43136" w:rsidP="00F43136">
      <w:pPr>
        <w:widowControl w:val="0"/>
        <w:suppressAutoHyphens/>
        <w:autoSpaceDN w:val="0"/>
        <w:jc w:val="both"/>
        <w:textAlignment w:val="baseline"/>
        <w:rPr>
          <w:rFonts w:eastAsia="Andale Sans UI"/>
          <w:bCs/>
          <w:color w:val="000000"/>
          <w:kern w:val="3"/>
          <w:sz w:val="28"/>
          <w:szCs w:val="28"/>
          <w:lang w:eastAsia="uk-UA" w:bidi="fa-IR"/>
        </w:rPr>
      </w:pPr>
    </w:p>
    <w:p w:rsidR="00F43136" w:rsidRPr="00F15A22" w:rsidRDefault="00F43136" w:rsidP="00F43136">
      <w:pPr>
        <w:widowControl w:val="0"/>
        <w:suppressAutoHyphens/>
        <w:autoSpaceDN w:val="0"/>
        <w:ind w:firstLine="708"/>
        <w:jc w:val="center"/>
        <w:textAlignment w:val="baseline"/>
        <w:rPr>
          <w:rFonts w:eastAsia="Andale Sans UI"/>
          <w:b/>
          <w:bCs/>
          <w:color w:val="000000"/>
          <w:kern w:val="3"/>
          <w:sz w:val="28"/>
          <w:szCs w:val="28"/>
          <w:lang w:eastAsia="uk-UA" w:bidi="fa-IR"/>
        </w:rPr>
      </w:pPr>
      <w:r w:rsidRPr="00F15A22">
        <w:rPr>
          <w:rFonts w:eastAsia="Andale Sans UI"/>
          <w:b/>
          <w:bCs/>
          <w:color w:val="000000"/>
          <w:kern w:val="3"/>
          <w:sz w:val="28"/>
          <w:szCs w:val="28"/>
          <w:lang w:eastAsia="uk-UA" w:bidi="fa-IR"/>
        </w:rPr>
        <w:t>Звернення громадян, що надійшли до виконавчого комітету Нововолинської міської ради з 2021 по 2023 роки</w:t>
      </w:r>
    </w:p>
    <w:p w:rsidR="00F43136" w:rsidRPr="00A73A8C" w:rsidRDefault="00F43136" w:rsidP="00F43136">
      <w:pPr>
        <w:widowControl w:val="0"/>
        <w:suppressAutoHyphens/>
        <w:autoSpaceDN w:val="0"/>
        <w:ind w:firstLine="708"/>
        <w:jc w:val="center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</w:p>
    <w:tbl>
      <w:tblPr>
        <w:tblW w:w="938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5515"/>
        <w:gridCol w:w="1105"/>
        <w:gridCol w:w="1104"/>
        <w:gridCol w:w="1096"/>
      </w:tblGrid>
      <w:tr w:rsidR="00A73A8C" w:rsidRPr="00A73A8C" w:rsidTr="00A73A8C">
        <w:trPr>
          <w:trHeight w:val="378"/>
        </w:trPr>
        <w:tc>
          <w:tcPr>
            <w:tcW w:w="56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136" w:rsidRPr="00A73A8C" w:rsidRDefault="00F43136" w:rsidP="00CB6403">
            <w:pPr>
              <w:widowControl w:val="0"/>
              <w:suppressAutoHyphens/>
              <w:autoSpaceDN w:val="0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  <w:bookmarkStart w:id="0" w:name="_GoBack" w:colFirst="2" w:colLast="4"/>
            <w:r w:rsidRPr="00A73A8C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№</w:t>
            </w:r>
          </w:p>
          <w:p w:rsidR="00F43136" w:rsidRPr="00A73A8C" w:rsidRDefault="00F43136" w:rsidP="00CB6403">
            <w:pPr>
              <w:widowControl w:val="0"/>
              <w:suppressAutoHyphens/>
              <w:autoSpaceDN w:val="0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  <w:r w:rsidRPr="00A73A8C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з/п</w:t>
            </w:r>
          </w:p>
        </w:tc>
        <w:tc>
          <w:tcPr>
            <w:tcW w:w="55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3136" w:rsidRPr="00A73A8C" w:rsidRDefault="00F43136" w:rsidP="00CB640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  <w:proofErr w:type="spellStart"/>
            <w:r w:rsidRPr="00A73A8C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Звернення</w:t>
            </w:r>
            <w:proofErr w:type="spellEnd"/>
          </w:p>
        </w:tc>
        <w:tc>
          <w:tcPr>
            <w:tcW w:w="330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136" w:rsidRPr="00583705" w:rsidRDefault="00F43136" w:rsidP="00CB640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  <w:lang w:val="ru-RU" w:eastAsia="ja-JP" w:bidi="fa-IR"/>
              </w:rPr>
            </w:pPr>
            <w:r w:rsidRPr="00583705">
              <w:rPr>
                <w:rFonts w:eastAsia="Andale Sans UI"/>
                <w:kern w:val="3"/>
                <w:sz w:val="28"/>
                <w:szCs w:val="28"/>
                <w:lang w:val="ru-RU" w:eastAsia="ja-JP" w:bidi="fa-IR"/>
              </w:rPr>
              <w:t>Роки</w:t>
            </w:r>
          </w:p>
        </w:tc>
      </w:tr>
      <w:tr w:rsidR="00A73A8C" w:rsidRPr="00A73A8C" w:rsidTr="00A73A8C">
        <w:trPr>
          <w:trHeight w:val="378"/>
        </w:trPr>
        <w:tc>
          <w:tcPr>
            <w:tcW w:w="5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136" w:rsidRPr="00A73A8C" w:rsidRDefault="00F43136" w:rsidP="00CB6403">
            <w:pPr>
              <w:widowControl w:val="0"/>
              <w:suppressAutoHyphens/>
              <w:autoSpaceDN w:val="0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</w:p>
        </w:tc>
        <w:tc>
          <w:tcPr>
            <w:tcW w:w="55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3136" w:rsidRPr="00A73A8C" w:rsidRDefault="00F43136" w:rsidP="00CB640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</w:p>
        </w:tc>
        <w:tc>
          <w:tcPr>
            <w:tcW w:w="1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136" w:rsidRPr="00583705" w:rsidRDefault="00F43136" w:rsidP="00CB640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  <w:r w:rsidRPr="00583705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2021</w:t>
            </w:r>
          </w:p>
        </w:tc>
        <w:tc>
          <w:tcPr>
            <w:tcW w:w="1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136" w:rsidRPr="00583705" w:rsidRDefault="00F43136" w:rsidP="00CB640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  <w:r w:rsidRPr="00583705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2022</w:t>
            </w:r>
          </w:p>
        </w:tc>
        <w:tc>
          <w:tcPr>
            <w:tcW w:w="1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136" w:rsidRPr="00583705" w:rsidRDefault="00DD4CE5" w:rsidP="00CB640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  <w:lang w:eastAsia="ja-JP" w:bidi="fa-IR"/>
              </w:rPr>
            </w:pPr>
            <w:r w:rsidRPr="00583705">
              <w:rPr>
                <w:rFonts w:eastAsia="Andale Sans UI"/>
                <w:kern w:val="3"/>
                <w:sz w:val="28"/>
                <w:szCs w:val="28"/>
                <w:lang w:eastAsia="ja-JP" w:bidi="fa-IR"/>
              </w:rPr>
              <w:t>2023</w:t>
            </w:r>
          </w:p>
        </w:tc>
      </w:tr>
      <w:tr w:rsidR="00A73A8C" w:rsidRPr="00A73A8C" w:rsidTr="00A73A8C">
        <w:trPr>
          <w:trHeight w:val="378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136" w:rsidRPr="00A73A8C" w:rsidRDefault="00F43136" w:rsidP="00CB6403">
            <w:pPr>
              <w:widowControl w:val="0"/>
              <w:suppressAutoHyphens/>
              <w:autoSpaceDN w:val="0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  <w:r w:rsidRPr="00A73A8C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1</w:t>
            </w:r>
          </w:p>
        </w:tc>
        <w:tc>
          <w:tcPr>
            <w:tcW w:w="5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136" w:rsidRPr="0092671A" w:rsidRDefault="00F43136" w:rsidP="00CB6403">
            <w:pPr>
              <w:widowControl w:val="0"/>
              <w:suppressAutoHyphens/>
              <w:autoSpaceDN w:val="0"/>
              <w:textAlignment w:val="baseline"/>
              <w:rPr>
                <w:rFonts w:eastAsia="Andale Sans UI"/>
                <w:kern w:val="3"/>
                <w:sz w:val="28"/>
                <w:szCs w:val="28"/>
                <w:lang w:eastAsia="ja-JP" w:bidi="fa-IR"/>
              </w:rPr>
            </w:pPr>
            <w:proofErr w:type="spellStart"/>
            <w:r w:rsidRPr="00A73A8C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Надійшло</w:t>
            </w:r>
            <w:proofErr w:type="spellEnd"/>
            <w:r w:rsidRPr="00A73A8C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A73A8C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звернень</w:t>
            </w:r>
            <w:proofErr w:type="spellEnd"/>
            <w:r w:rsidR="0092671A">
              <w:rPr>
                <w:rFonts w:eastAsia="Andale Sans UI"/>
                <w:kern w:val="3"/>
                <w:sz w:val="28"/>
                <w:szCs w:val="28"/>
                <w:lang w:eastAsia="ja-JP" w:bidi="fa-IR"/>
              </w:rPr>
              <w:t>, з них:</w:t>
            </w:r>
          </w:p>
          <w:p w:rsidR="00F43136" w:rsidRPr="00A73A8C" w:rsidRDefault="00F43136" w:rsidP="00CB6403">
            <w:pPr>
              <w:widowControl w:val="0"/>
              <w:suppressAutoHyphens/>
              <w:autoSpaceDN w:val="0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</w:p>
        </w:tc>
        <w:tc>
          <w:tcPr>
            <w:tcW w:w="1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136" w:rsidRPr="00583705" w:rsidRDefault="00F43136" w:rsidP="00CB640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  <w:r w:rsidRPr="00583705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2890</w:t>
            </w:r>
          </w:p>
        </w:tc>
        <w:tc>
          <w:tcPr>
            <w:tcW w:w="1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136" w:rsidRPr="00583705" w:rsidRDefault="00F43136" w:rsidP="00CB640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  <w:r w:rsidRPr="00583705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1552</w:t>
            </w:r>
          </w:p>
        </w:tc>
        <w:tc>
          <w:tcPr>
            <w:tcW w:w="1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136" w:rsidRPr="00583705" w:rsidRDefault="00DD4CE5" w:rsidP="00CB640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  <w:lang w:eastAsia="ja-JP" w:bidi="fa-IR"/>
              </w:rPr>
            </w:pPr>
            <w:r w:rsidRPr="00583705">
              <w:rPr>
                <w:rFonts w:eastAsia="Andale Sans UI"/>
                <w:kern w:val="3"/>
                <w:sz w:val="28"/>
                <w:szCs w:val="28"/>
                <w:lang w:eastAsia="ja-JP" w:bidi="fa-IR"/>
              </w:rPr>
              <w:t>1824</w:t>
            </w:r>
          </w:p>
        </w:tc>
      </w:tr>
      <w:tr w:rsidR="00A73A8C" w:rsidRPr="00A73A8C" w:rsidTr="00A73A8C">
        <w:trPr>
          <w:trHeight w:val="378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136" w:rsidRPr="00A73A8C" w:rsidRDefault="00F43136" w:rsidP="00CB6403">
            <w:pPr>
              <w:widowControl w:val="0"/>
              <w:suppressAutoHyphens/>
              <w:autoSpaceDN w:val="0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  <w:r w:rsidRPr="00A73A8C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2</w:t>
            </w:r>
          </w:p>
        </w:tc>
        <w:tc>
          <w:tcPr>
            <w:tcW w:w="5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136" w:rsidRPr="00A73A8C" w:rsidRDefault="0092671A" w:rsidP="00CB6403">
            <w:pPr>
              <w:widowControl w:val="0"/>
              <w:suppressAutoHyphens/>
              <w:autoSpaceDN w:val="0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  <w:r>
              <w:rPr>
                <w:rFonts w:eastAsia="Andale Sans UI"/>
                <w:kern w:val="3"/>
                <w:sz w:val="28"/>
                <w:szCs w:val="28"/>
                <w:lang w:eastAsia="ja-JP" w:bidi="fa-IR"/>
              </w:rPr>
              <w:t>п</w:t>
            </w:r>
            <w:proofErr w:type="spellStart"/>
            <w:r w:rsidR="00F43136" w:rsidRPr="00A73A8C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исьмових</w:t>
            </w:r>
            <w:proofErr w:type="spellEnd"/>
          </w:p>
          <w:p w:rsidR="00F43136" w:rsidRPr="00A73A8C" w:rsidRDefault="00F43136" w:rsidP="00CB6403">
            <w:pPr>
              <w:widowControl w:val="0"/>
              <w:suppressAutoHyphens/>
              <w:autoSpaceDN w:val="0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</w:p>
        </w:tc>
        <w:tc>
          <w:tcPr>
            <w:tcW w:w="1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136" w:rsidRPr="00583705" w:rsidRDefault="00F43136" w:rsidP="00CB640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  <w:r w:rsidRPr="00583705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2460</w:t>
            </w:r>
          </w:p>
        </w:tc>
        <w:tc>
          <w:tcPr>
            <w:tcW w:w="1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136" w:rsidRPr="00583705" w:rsidRDefault="00F43136" w:rsidP="00CB640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  <w:r w:rsidRPr="00583705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1299</w:t>
            </w:r>
          </w:p>
        </w:tc>
        <w:tc>
          <w:tcPr>
            <w:tcW w:w="1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136" w:rsidRPr="00583705" w:rsidRDefault="00DD4CE5" w:rsidP="00CB640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  <w:lang w:eastAsia="ja-JP" w:bidi="fa-IR"/>
              </w:rPr>
            </w:pPr>
            <w:r w:rsidRPr="00583705">
              <w:rPr>
                <w:rFonts w:eastAsia="Andale Sans UI"/>
                <w:kern w:val="3"/>
                <w:sz w:val="28"/>
                <w:szCs w:val="28"/>
                <w:lang w:eastAsia="ja-JP" w:bidi="fa-IR"/>
              </w:rPr>
              <w:t>1513</w:t>
            </w:r>
          </w:p>
        </w:tc>
      </w:tr>
      <w:tr w:rsidR="00A73A8C" w:rsidRPr="00A73A8C" w:rsidTr="00A73A8C">
        <w:trPr>
          <w:trHeight w:val="378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136" w:rsidRPr="00A73A8C" w:rsidRDefault="00F43136" w:rsidP="00CB6403">
            <w:pPr>
              <w:widowControl w:val="0"/>
              <w:suppressAutoHyphens/>
              <w:autoSpaceDN w:val="0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  <w:r w:rsidRPr="00A73A8C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3</w:t>
            </w:r>
          </w:p>
        </w:tc>
        <w:tc>
          <w:tcPr>
            <w:tcW w:w="5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136" w:rsidRPr="00A73A8C" w:rsidRDefault="0092671A" w:rsidP="00CB6403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  <w:proofErr w:type="spellStart"/>
            <w:r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з</w:t>
            </w:r>
            <w:r w:rsidR="00F43136" w:rsidRPr="00A73A8C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ареєстровано</w:t>
            </w:r>
            <w:proofErr w:type="spellEnd"/>
            <w:r w:rsidR="00F43136" w:rsidRPr="00A73A8C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="00F43136" w:rsidRPr="00A73A8C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звернень</w:t>
            </w:r>
            <w:proofErr w:type="spellEnd"/>
            <w:r w:rsidR="00F43136" w:rsidRPr="00A73A8C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="00F43136" w:rsidRPr="00A73A8C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під</w:t>
            </w:r>
            <w:proofErr w:type="spellEnd"/>
            <w:r w:rsidR="00F43136" w:rsidRPr="00A73A8C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="00F43136" w:rsidRPr="00A73A8C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час</w:t>
            </w:r>
            <w:proofErr w:type="spellEnd"/>
            <w:r w:rsidR="00F43136" w:rsidRPr="00A73A8C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="00F43136" w:rsidRPr="00A73A8C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проведення</w:t>
            </w:r>
            <w:proofErr w:type="spellEnd"/>
            <w:r w:rsidR="00F43136" w:rsidRPr="00A73A8C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="00F43136" w:rsidRPr="00A73A8C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особистих</w:t>
            </w:r>
            <w:proofErr w:type="spellEnd"/>
            <w:r w:rsidR="00F43136" w:rsidRPr="00A73A8C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="00F43136" w:rsidRPr="00A73A8C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прийомів</w:t>
            </w:r>
            <w:proofErr w:type="spellEnd"/>
          </w:p>
          <w:p w:rsidR="00F43136" w:rsidRPr="00A73A8C" w:rsidRDefault="00F43136" w:rsidP="00CB6403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</w:p>
        </w:tc>
        <w:tc>
          <w:tcPr>
            <w:tcW w:w="1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136" w:rsidRPr="00583705" w:rsidRDefault="00F43136" w:rsidP="00CB640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  <w:r w:rsidRPr="00583705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430</w:t>
            </w:r>
          </w:p>
        </w:tc>
        <w:tc>
          <w:tcPr>
            <w:tcW w:w="1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136" w:rsidRPr="00583705" w:rsidRDefault="00F43136" w:rsidP="00CB640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  <w:r w:rsidRPr="00583705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253</w:t>
            </w:r>
          </w:p>
        </w:tc>
        <w:tc>
          <w:tcPr>
            <w:tcW w:w="1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136" w:rsidRPr="00583705" w:rsidRDefault="00DD4CE5" w:rsidP="00CB640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  <w:lang w:eastAsia="ja-JP" w:bidi="fa-IR"/>
              </w:rPr>
            </w:pPr>
            <w:r w:rsidRPr="00583705">
              <w:rPr>
                <w:rFonts w:eastAsia="Andale Sans UI"/>
                <w:kern w:val="3"/>
                <w:sz w:val="28"/>
                <w:szCs w:val="28"/>
                <w:lang w:eastAsia="ja-JP" w:bidi="fa-IR"/>
              </w:rPr>
              <w:t>311</w:t>
            </w:r>
          </w:p>
        </w:tc>
      </w:tr>
    </w:tbl>
    <w:bookmarkEnd w:id="0"/>
    <w:p w:rsidR="00E31B0C" w:rsidRPr="00A73A8C" w:rsidRDefault="00F43136" w:rsidP="00F43136">
      <w:pPr>
        <w:widowControl w:val="0"/>
        <w:suppressAutoHyphens/>
        <w:autoSpaceDN w:val="0"/>
        <w:jc w:val="both"/>
        <w:textAlignment w:val="baseline"/>
        <w:rPr>
          <w:rFonts w:eastAsia="Andale Sans UI"/>
          <w:bCs/>
          <w:kern w:val="3"/>
          <w:sz w:val="28"/>
          <w:szCs w:val="28"/>
          <w:lang w:eastAsia="uk-UA" w:bidi="fa-IR"/>
        </w:rPr>
      </w:pPr>
      <w:r w:rsidRPr="00A73A8C">
        <w:rPr>
          <w:rFonts w:eastAsia="Andale Sans UI"/>
          <w:bCs/>
          <w:kern w:val="3"/>
          <w:sz w:val="28"/>
          <w:szCs w:val="28"/>
          <w:lang w:eastAsia="uk-UA" w:bidi="fa-IR"/>
        </w:rPr>
        <w:tab/>
      </w:r>
    </w:p>
    <w:p w:rsidR="00E31B0C" w:rsidRDefault="00F43136" w:rsidP="00E31B0C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/>
          <w:bCs/>
          <w:color w:val="000000"/>
          <w:kern w:val="3"/>
          <w:sz w:val="28"/>
          <w:szCs w:val="28"/>
          <w:lang w:eastAsia="uk-UA" w:bidi="fa-IR"/>
        </w:rPr>
      </w:pPr>
      <w:r w:rsidRPr="00F15A22">
        <w:rPr>
          <w:rFonts w:eastAsia="Andale Sans UI"/>
          <w:bCs/>
          <w:color w:val="000000"/>
          <w:kern w:val="3"/>
          <w:sz w:val="28"/>
          <w:szCs w:val="28"/>
          <w:lang w:eastAsia="uk-UA" w:bidi="fa-IR"/>
        </w:rPr>
        <w:t>На усі звернення були дані доручення для розгляду і виконання відповідним керівникам або над</w:t>
      </w:r>
      <w:r w:rsidR="00E31B0C">
        <w:rPr>
          <w:rFonts w:eastAsia="Andale Sans UI"/>
          <w:bCs/>
          <w:color w:val="000000"/>
          <w:kern w:val="3"/>
          <w:sz w:val="28"/>
          <w:szCs w:val="28"/>
          <w:lang w:eastAsia="uk-UA" w:bidi="fa-IR"/>
        </w:rPr>
        <w:t>ані відповіді-роз'яснення.</w:t>
      </w:r>
    </w:p>
    <w:p w:rsidR="00F43136" w:rsidRPr="00E31B0C" w:rsidRDefault="00F43136" w:rsidP="00E31B0C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/>
          <w:bCs/>
          <w:color w:val="000000"/>
          <w:kern w:val="3"/>
          <w:sz w:val="28"/>
          <w:szCs w:val="28"/>
          <w:lang w:eastAsia="uk-UA" w:bidi="fa-IR"/>
        </w:rPr>
      </w:pP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Упродовж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звітного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року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надійшло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1</w:t>
      </w:r>
      <w:r w:rsidRPr="00F15A22">
        <w:rPr>
          <w:rFonts w:eastAsia="Andale Sans UI"/>
          <w:color w:val="000000"/>
          <w:kern w:val="3"/>
          <w:sz w:val="28"/>
          <w:szCs w:val="28"/>
          <w:lang w:eastAsia="uk-UA" w:bidi="fa-IR"/>
        </w:rPr>
        <w:t>664</w:t>
      </w:r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індивідуальних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звернень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r w:rsidRPr="00F15A22">
        <w:rPr>
          <w:rFonts w:eastAsia="Andale Sans UI"/>
          <w:color w:val="000000"/>
          <w:kern w:val="3"/>
          <w:sz w:val="28"/>
          <w:szCs w:val="28"/>
          <w:lang w:eastAsia="uk-UA" w:bidi="fa-IR"/>
        </w:rPr>
        <w:t>та 160</w:t>
      </w:r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–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колективн</w:t>
      </w:r>
      <w:r w:rsidRPr="00F15A22">
        <w:rPr>
          <w:rFonts w:eastAsia="Andale Sans UI"/>
          <w:color w:val="000000"/>
          <w:kern w:val="3"/>
          <w:sz w:val="28"/>
          <w:szCs w:val="28"/>
          <w:lang w:eastAsia="uk-UA" w:bidi="fa-IR"/>
        </w:rPr>
        <w:t>их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. </w:t>
      </w:r>
    </w:p>
    <w:p w:rsidR="00F43136" w:rsidRPr="00F15A22" w:rsidRDefault="00F43136" w:rsidP="00F43136">
      <w:pPr>
        <w:widowControl w:val="0"/>
        <w:suppressAutoHyphens/>
        <w:autoSpaceDN w:val="0"/>
        <w:jc w:val="both"/>
        <w:textAlignment w:val="baseline"/>
        <w:rPr>
          <w:rFonts w:eastAsia="Andale Sans UI"/>
          <w:kern w:val="3"/>
          <w:sz w:val="28"/>
          <w:szCs w:val="28"/>
          <w:lang w:eastAsia="uk-UA" w:bidi="fa-IR"/>
        </w:rPr>
      </w:pPr>
    </w:p>
    <w:p w:rsidR="00F43136" w:rsidRPr="00F15A22" w:rsidRDefault="00F43136" w:rsidP="00F43136">
      <w:pPr>
        <w:widowControl w:val="0"/>
        <w:suppressAutoHyphens/>
        <w:autoSpaceDN w:val="0"/>
        <w:jc w:val="both"/>
        <w:textAlignment w:val="baseline"/>
        <w:rPr>
          <w:rFonts w:eastAsia="Andale Sans UI"/>
          <w:kern w:val="3"/>
          <w:sz w:val="28"/>
          <w:szCs w:val="28"/>
          <w:lang w:eastAsia="uk-UA" w:bidi="fa-IR"/>
        </w:rPr>
      </w:pPr>
      <w:r>
        <w:rPr>
          <w:rFonts w:eastAsia="Andale Sans UI"/>
          <w:kern w:val="3"/>
          <w:sz w:val="28"/>
          <w:szCs w:val="28"/>
          <w:lang w:eastAsia="uk-UA" w:bidi="fa-IR"/>
        </w:rPr>
        <w:t xml:space="preserve">  </w:t>
      </w:r>
    </w:p>
    <w:p w:rsidR="00F43136" w:rsidRDefault="00F43136" w:rsidP="00F43136">
      <w:pPr>
        <w:widowControl w:val="0"/>
        <w:suppressAutoHyphens/>
        <w:autoSpaceDN w:val="0"/>
        <w:textAlignment w:val="baseline"/>
        <w:rPr>
          <w:rFonts w:eastAsia="Andale Sans UI"/>
          <w:b/>
          <w:kern w:val="3"/>
          <w:sz w:val="28"/>
          <w:szCs w:val="28"/>
          <w:lang w:eastAsia="uk-UA" w:bidi="fa-IR"/>
        </w:rPr>
      </w:pPr>
    </w:p>
    <w:p w:rsidR="00F43136" w:rsidRPr="00F15A22" w:rsidRDefault="00F43136" w:rsidP="00F43136">
      <w:pPr>
        <w:widowControl w:val="0"/>
        <w:suppressAutoHyphens/>
        <w:autoSpaceDN w:val="0"/>
        <w:textAlignment w:val="baseline"/>
        <w:rPr>
          <w:rFonts w:eastAsia="Andale Sans UI"/>
          <w:b/>
          <w:kern w:val="3"/>
          <w:sz w:val="28"/>
          <w:szCs w:val="28"/>
          <w:lang w:eastAsia="uk-UA" w:bidi="fa-IR"/>
        </w:rPr>
      </w:pPr>
    </w:p>
    <w:p w:rsidR="00F43136" w:rsidRPr="00F15A22" w:rsidRDefault="00F43136" w:rsidP="00F43136">
      <w:pPr>
        <w:widowControl w:val="0"/>
        <w:suppressAutoHyphens/>
        <w:autoSpaceDN w:val="0"/>
        <w:jc w:val="center"/>
        <w:textAlignment w:val="baseline"/>
        <w:rPr>
          <w:rFonts w:eastAsia="Andale Sans UI"/>
          <w:b/>
          <w:kern w:val="3"/>
          <w:sz w:val="28"/>
          <w:szCs w:val="28"/>
          <w:lang w:eastAsia="uk-UA" w:bidi="fa-IR"/>
        </w:rPr>
      </w:pPr>
      <w:r w:rsidRPr="00F15A22">
        <w:rPr>
          <w:rFonts w:eastAsia="Andale Sans UI"/>
          <w:b/>
          <w:kern w:val="3"/>
          <w:sz w:val="28"/>
          <w:szCs w:val="28"/>
          <w:lang w:eastAsia="uk-UA" w:bidi="fa-IR"/>
        </w:rPr>
        <w:lastRenderedPageBreak/>
        <w:t>Динаміка індивідуальних звернень громадян, що надійшли до керівництва Нововолинської міської ради:</w:t>
      </w:r>
    </w:p>
    <w:p w:rsidR="00F43136" w:rsidRPr="00F15A22" w:rsidRDefault="00F43136" w:rsidP="00F43136">
      <w:pPr>
        <w:widowControl w:val="0"/>
        <w:suppressAutoHyphens/>
        <w:autoSpaceDN w:val="0"/>
        <w:jc w:val="both"/>
        <w:textAlignment w:val="baseline"/>
        <w:rPr>
          <w:rFonts w:eastAsia="Andale Sans UI"/>
          <w:kern w:val="3"/>
          <w:sz w:val="28"/>
          <w:szCs w:val="28"/>
          <w:lang w:eastAsia="uk-UA" w:bidi="fa-IR"/>
        </w:rPr>
      </w:pPr>
    </w:p>
    <w:p w:rsidR="00F43136" w:rsidRPr="00F15A22" w:rsidRDefault="00F43136" w:rsidP="00F43136">
      <w:pPr>
        <w:widowControl w:val="0"/>
        <w:suppressAutoHyphens/>
        <w:autoSpaceDN w:val="0"/>
        <w:jc w:val="both"/>
        <w:textAlignment w:val="baseline"/>
        <w:rPr>
          <w:rFonts w:eastAsia="Andale Sans UI"/>
          <w:kern w:val="3"/>
          <w:sz w:val="28"/>
          <w:szCs w:val="28"/>
          <w:lang w:eastAsia="uk-UA" w:bidi="fa-IR"/>
        </w:rPr>
      </w:pPr>
      <w:r w:rsidRPr="00F15A22">
        <w:rPr>
          <w:rFonts w:eastAsia="Andale Sans UI"/>
          <w:noProof/>
          <w:kern w:val="3"/>
          <w:sz w:val="28"/>
          <w:szCs w:val="28"/>
          <w:lang w:eastAsia="uk-UA"/>
        </w:rPr>
        <w:drawing>
          <wp:inline distT="0" distB="0" distL="0" distR="0" wp14:anchorId="53EEEB48" wp14:editId="0FC5192D">
            <wp:extent cx="5486400" cy="3200400"/>
            <wp:effectExtent l="0" t="0" r="0" b="0"/>
            <wp:docPr id="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F43136" w:rsidRPr="00F15A22" w:rsidRDefault="00F43136" w:rsidP="00F43136">
      <w:pPr>
        <w:widowControl w:val="0"/>
        <w:suppressAutoHyphens/>
        <w:autoSpaceDN w:val="0"/>
        <w:jc w:val="both"/>
        <w:textAlignment w:val="baseline"/>
        <w:rPr>
          <w:rFonts w:eastAsia="Andale Sans UI"/>
          <w:kern w:val="3"/>
          <w:sz w:val="28"/>
          <w:szCs w:val="28"/>
          <w:lang w:eastAsia="uk-UA" w:bidi="fa-IR"/>
        </w:rPr>
      </w:pPr>
    </w:p>
    <w:p w:rsidR="00F43136" w:rsidRPr="00F15A22" w:rsidRDefault="00F43136" w:rsidP="00F43136">
      <w:pPr>
        <w:widowControl w:val="0"/>
        <w:suppressAutoHyphens/>
        <w:autoSpaceDN w:val="0"/>
        <w:jc w:val="center"/>
        <w:textAlignment w:val="baseline"/>
        <w:rPr>
          <w:rFonts w:eastAsia="Andale Sans UI"/>
          <w:b/>
          <w:kern w:val="3"/>
          <w:sz w:val="28"/>
          <w:szCs w:val="28"/>
          <w:lang w:eastAsia="uk-UA" w:bidi="fa-IR"/>
        </w:rPr>
      </w:pPr>
      <w:bookmarkStart w:id="1" w:name="_Hlk162513158"/>
      <w:r w:rsidRPr="00F15A22">
        <w:rPr>
          <w:rFonts w:eastAsia="Andale Sans UI"/>
          <w:b/>
          <w:kern w:val="3"/>
          <w:sz w:val="28"/>
          <w:szCs w:val="28"/>
          <w:lang w:eastAsia="uk-UA" w:bidi="fa-IR"/>
        </w:rPr>
        <w:t>Динаміка колективних звернень громадян, що надійшли до керівництва Нововолинської міської ради:</w:t>
      </w:r>
    </w:p>
    <w:p w:rsidR="00F43136" w:rsidRPr="00F15A22" w:rsidRDefault="00F43136" w:rsidP="00F43136">
      <w:pPr>
        <w:widowControl w:val="0"/>
        <w:suppressAutoHyphens/>
        <w:autoSpaceDN w:val="0"/>
        <w:jc w:val="both"/>
        <w:textAlignment w:val="baseline"/>
        <w:rPr>
          <w:rFonts w:eastAsia="Andale Sans UI"/>
          <w:b/>
          <w:kern w:val="3"/>
          <w:sz w:val="28"/>
          <w:szCs w:val="28"/>
          <w:lang w:val="de-DE" w:eastAsia="ja-JP" w:bidi="fa-IR"/>
        </w:rPr>
      </w:pPr>
    </w:p>
    <w:bookmarkEnd w:id="1"/>
    <w:p w:rsidR="00F43136" w:rsidRPr="00F15A22" w:rsidRDefault="00F43136" w:rsidP="00F43136">
      <w:pPr>
        <w:widowControl w:val="0"/>
        <w:suppressAutoHyphens/>
        <w:autoSpaceDN w:val="0"/>
        <w:jc w:val="both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  <w:r w:rsidRPr="00F15A22">
        <w:rPr>
          <w:rFonts w:eastAsia="Andale Sans UI"/>
          <w:noProof/>
          <w:kern w:val="3"/>
          <w:sz w:val="28"/>
          <w:szCs w:val="28"/>
          <w:lang w:eastAsia="uk-UA"/>
        </w:rPr>
        <w:drawing>
          <wp:inline distT="0" distB="0" distL="0" distR="0" wp14:anchorId="17639C08" wp14:editId="636599B9">
            <wp:extent cx="5486400" cy="3200400"/>
            <wp:effectExtent l="0" t="0" r="0" b="0"/>
            <wp:docPr id="7" name="Діагра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73A8C" w:rsidRDefault="00A73A8C" w:rsidP="00F43136">
      <w:pPr>
        <w:widowControl w:val="0"/>
        <w:suppressAutoHyphens/>
        <w:autoSpaceDN w:val="0"/>
        <w:jc w:val="both"/>
        <w:textAlignment w:val="baseline"/>
        <w:rPr>
          <w:rFonts w:eastAsia="Andale Sans UI"/>
          <w:color w:val="800000"/>
          <w:kern w:val="3"/>
          <w:sz w:val="28"/>
          <w:szCs w:val="28"/>
          <w:lang w:val="de-DE" w:eastAsia="uk-UA" w:bidi="fa-IR"/>
        </w:rPr>
      </w:pPr>
    </w:p>
    <w:p w:rsidR="00F43136" w:rsidRPr="00F15A22" w:rsidRDefault="00F43136" w:rsidP="00A73A8C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</w:pP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Як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свідчить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аналіз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eastAsia="uk-UA" w:bidi="fa-IR"/>
        </w:rPr>
        <w:t>,</w:t>
      </w:r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за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202</w:t>
      </w:r>
      <w:r w:rsidRPr="00F15A22">
        <w:rPr>
          <w:rFonts w:eastAsia="Andale Sans UI"/>
          <w:color w:val="000000"/>
          <w:kern w:val="3"/>
          <w:sz w:val="28"/>
          <w:szCs w:val="28"/>
          <w:lang w:eastAsia="uk-UA" w:bidi="fa-IR"/>
        </w:rPr>
        <w:t>3</w:t>
      </w:r>
      <w:r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рік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у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зверненнях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громадян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,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що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надійшли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до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виконавчого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комітету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,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eastAsia="uk-UA" w:bidi="fa-IR"/>
        </w:rPr>
        <w:t>поставл</w:t>
      </w:r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ено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r w:rsidRPr="00F15A22">
        <w:rPr>
          <w:rFonts w:eastAsia="Andale Sans UI"/>
          <w:color w:val="000000"/>
          <w:kern w:val="3"/>
          <w:sz w:val="28"/>
          <w:szCs w:val="28"/>
          <w:lang w:eastAsia="uk-UA" w:bidi="fa-IR"/>
        </w:rPr>
        <w:t>1965</w:t>
      </w:r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питань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різної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тематики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, </w:t>
      </w:r>
      <w:r w:rsidRPr="00F15A22">
        <w:rPr>
          <w:rFonts w:eastAsia="Andale Sans UI"/>
          <w:color w:val="000000"/>
          <w:kern w:val="3"/>
          <w:sz w:val="28"/>
          <w:szCs w:val="28"/>
          <w:lang w:eastAsia="uk-UA" w:bidi="fa-IR"/>
        </w:rPr>
        <w:t>це на 279 питань більше, ніж за аналогічний період 2022 року та на 1094 менше, ніж було у 2021 році</w:t>
      </w:r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(</w:t>
      </w:r>
      <w:r w:rsidRPr="00F15A22">
        <w:rPr>
          <w:rFonts w:eastAsia="Andale Sans UI"/>
          <w:color w:val="000000"/>
          <w:kern w:val="3"/>
          <w:sz w:val="28"/>
          <w:szCs w:val="28"/>
          <w:lang w:eastAsia="uk-UA" w:bidi="fa-IR"/>
        </w:rPr>
        <w:t xml:space="preserve">2023 рік – 1965, 2022 рік – 1689, </w:t>
      </w:r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2021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рік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– 3059).</w:t>
      </w:r>
    </w:p>
    <w:p w:rsidR="00F43136" w:rsidRPr="00F15A22" w:rsidRDefault="00F43136" w:rsidP="00F43136">
      <w:pPr>
        <w:widowControl w:val="0"/>
        <w:suppressAutoHyphens/>
        <w:autoSpaceDN w:val="0"/>
        <w:jc w:val="both"/>
        <w:textAlignment w:val="baseline"/>
        <w:rPr>
          <w:rFonts w:eastAsia="Andale Sans UI"/>
          <w:color w:val="000000"/>
          <w:kern w:val="3"/>
          <w:sz w:val="28"/>
          <w:szCs w:val="28"/>
          <w:lang w:eastAsia="uk-UA" w:bidi="fa-IR"/>
        </w:rPr>
      </w:pPr>
    </w:p>
    <w:p w:rsidR="00F43136" w:rsidRDefault="00F43136" w:rsidP="00F43136">
      <w:pPr>
        <w:widowControl w:val="0"/>
        <w:suppressAutoHyphens/>
        <w:autoSpaceDN w:val="0"/>
        <w:jc w:val="both"/>
        <w:textAlignment w:val="baseline"/>
        <w:rPr>
          <w:rFonts w:eastAsia="Andale Sans UI"/>
          <w:kern w:val="3"/>
          <w:sz w:val="28"/>
          <w:szCs w:val="28"/>
          <w:lang w:eastAsia="uk-UA" w:bidi="fa-IR"/>
        </w:rPr>
      </w:pPr>
      <w:r w:rsidRPr="00F15A22">
        <w:rPr>
          <w:rFonts w:eastAsia="Andale Sans UI"/>
          <w:kern w:val="3"/>
          <w:sz w:val="28"/>
          <w:szCs w:val="28"/>
          <w:lang w:eastAsia="uk-UA" w:bidi="fa-IR"/>
        </w:rPr>
        <w:t xml:space="preserve">     </w:t>
      </w:r>
    </w:p>
    <w:p w:rsidR="00F43136" w:rsidRPr="00F15A22" w:rsidRDefault="00F43136" w:rsidP="00F43136">
      <w:pPr>
        <w:widowControl w:val="0"/>
        <w:suppressAutoHyphens/>
        <w:autoSpaceDN w:val="0"/>
        <w:jc w:val="center"/>
        <w:textAlignment w:val="baseline"/>
        <w:rPr>
          <w:rFonts w:eastAsia="Andale Sans UI"/>
          <w:b/>
          <w:kern w:val="3"/>
          <w:sz w:val="28"/>
          <w:szCs w:val="28"/>
          <w:lang w:eastAsia="uk-UA" w:bidi="fa-IR"/>
        </w:rPr>
      </w:pPr>
      <w:r w:rsidRPr="00F15A22">
        <w:rPr>
          <w:rFonts w:eastAsia="Andale Sans UI"/>
          <w:b/>
          <w:kern w:val="3"/>
          <w:sz w:val="28"/>
          <w:szCs w:val="28"/>
          <w:lang w:eastAsia="uk-UA" w:bidi="fa-IR"/>
        </w:rPr>
        <w:lastRenderedPageBreak/>
        <w:t>Динаміка висунутих питань, що надійшли до керівництва Нововолинської міської ради:</w:t>
      </w:r>
    </w:p>
    <w:p w:rsidR="00F43136" w:rsidRPr="00F15A22" w:rsidRDefault="00F43136" w:rsidP="00F43136">
      <w:pPr>
        <w:widowControl w:val="0"/>
        <w:suppressAutoHyphens/>
        <w:autoSpaceDN w:val="0"/>
        <w:jc w:val="both"/>
        <w:textAlignment w:val="baseline"/>
        <w:rPr>
          <w:rFonts w:eastAsia="Andale Sans UI"/>
          <w:color w:val="800000"/>
          <w:kern w:val="3"/>
          <w:sz w:val="28"/>
          <w:szCs w:val="28"/>
          <w:lang w:eastAsia="ja-JP" w:bidi="fa-IR"/>
        </w:rPr>
      </w:pPr>
    </w:p>
    <w:p w:rsidR="00F43136" w:rsidRPr="00F15A22" w:rsidRDefault="00F43136" w:rsidP="00F43136">
      <w:pPr>
        <w:widowControl w:val="0"/>
        <w:suppressAutoHyphens/>
        <w:autoSpaceDN w:val="0"/>
        <w:ind w:firstLine="851"/>
        <w:jc w:val="both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  <w:r w:rsidRPr="00F15A22">
        <w:rPr>
          <w:rFonts w:eastAsia="Andale Sans UI"/>
          <w:noProof/>
          <w:kern w:val="3"/>
          <w:sz w:val="28"/>
          <w:szCs w:val="28"/>
          <w:lang w:eastAsia="uk-UA"/>
        </w:rPr>
        <w:drawing>
          <wp:inline distT="0" distB="0" distL="0" distR="0" wp14:anchorId="4BC73E99" wp14:editId="35B95F1B">
            <wp:extent cx="5486400" cy="3200400"/>
            <wp:effectExtent l="0" t="0" r="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73A8C" w:rsidRDefault="00A73A8C" w:rsidP="00F43136">
      <w:pPr>
        <w:widowControl w:val="0"/>
        <w:suppressAutoHyphens/>
        <w:autoSpaceDN w:val="0"/>
        <w:jc w:val="both"/>
        <w:textAlignment w:val="baseline"/>
        <w:rPr>
          <w:rFonts w:eastAsia="Andale Sans UI"/>
          <w:color w:val="FF0000"/>
          <w:kern w:val="3"/>
          <w:sz w:val="28"/>
          <w:szCs w:val="28"/>
          <w:lang w:val="de-DE" w:eastAsia="uk-UA" w:bidi="fa-IR"/>
        </w:rPr>
      </w:pPr>
    </w:p>
    <w:p w:rsidR="00F43136" w:rsidRPr="00F15A22" w:rsidRDefault="00F43136" w:rsidP="00A73A8C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/>
          <w:kern w:val="3"/>
          <w:sz w:val="28"/>
          <w:szCs w:val="28"/>
          <w:lang w:eastAsia="ja-JP" w:bidi="fa-IR"/>
        </w:rPr>
      </w:pP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Детальний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аналіз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тематики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усіх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питань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, </w:t>
      </w:r>
      <w:r w:rsidRPr="00F15A22">
        <w:rPr>
          <w:rFonts w:eastAsia="Andale Sans UI"/>
          <w:color w:val="000000"/>
          <w:kern w:val="3"/>
          <w:sz w:val="28"/>
          <w:szCs w:val="28"/>
          <w:lang w:eastAsia="uk-UA" w:bidi="fa-IR"/>
        </w:rPr>
        <w:t>висунутих</w:t>
      </w:r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у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зверненнях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громадян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,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свідчить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,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що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ситуація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в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державі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впливає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на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спектр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і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характер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питань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, з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якими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мешканці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r w:rsidRPr="00F15A22">
        <w:rPr>
          <w:rFonts w:eastAsia="Andale Sans UI"/>
          <w:color w:val="000000"/>
          <w:kern w:val="3"/>
          <w:sz w:val="28"/>
          <w:szCs w:val="28"/>
          <w:lang w:eastAsia="uk-UA" w:bidi="fa-IR"/>
        </w:rPr>
        <w:t>громади</w:t>
      </w:r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зверталис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eastAsia="uk-UA" w:bidi="fa-IR"/>
        </w:rPr>
        <w:t>я</w:t>
      </w:r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до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керівництва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виконавчого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комітету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.</w:t>
      </w:r>
      <w:r w:rsidRPr="00F15A22">
        <w:rPr>
          <w:rFonts w:eastAsia="Andale Sans UI"/>
          <w:color w:val="000000"/>
          <w:kern w:val="3"/>
          <w:sz w:val="28"/>
          <w:szCs w:val="28"/>
          <w:lang w:eastAsia="uk-UA" w:bidi="fa-IR"/>
        </w:rPr>
        <w:t xml:space="preserve"> Більшість питань стосувалася комунального господарства, соціального захисту населення, сімейної та гендерної політики, а також житлової сфери.</w:t>
      </w:r>
    </w:p>
    <w:p w:rsidR="00F43136" w:rsidRPr="00F15A22" w:rsidRDefault="00F43136" w:rsidP="00F43136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 w:cs="Tahoma"/>
          <w:kern w:val="3"/>
          <w:sz w:val="28"/>
          <w:szCs w:val="28"/>
          <w:lang w:val="de-DE" w:eastAsia="ja-JP" w:bidi="fa-IR"/>
        </w:rPr>
      </w:pP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Основні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проблеми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які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eastAsia="ja-JP" w:bidi="fa-IR"/>
        </w:rPr>
        <w:t>ставили</w:t>
      </w:r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жителі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Нововолинської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міської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територіальної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громади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стосувалися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:</w:t>
      </w:r>
    </w:p>
    <w:p w:rsidR="00F43136" w:rsidRPr="00F15A22" w:rsidRDefault="00F43136" w:rsidP="00F43136">
      <w:pPr>
        <w:widowControl w:val="0"/>
        <w:numPr>
          <w:ilvl w:val="0"/>
          <w:numId w:val="1"/>
        </w:numPr>
        <w:suppressAutoHyphens/>
        <w:autoSpaceDN w:val="0"/>
        <w:ind w:left="0" w:firstLine="708"/>
        <w:jc w:val="both"/>
        <w:textAlignment w:val="baseline"/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</w:pP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комунального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господарства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зокрема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: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благоустрою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доріг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та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тротуарів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видалення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та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кронування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зелених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насаджень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ремонту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покрівлі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житлових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будинків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освітлення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вулиць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водопостачання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(653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звернення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);</w:t>
      </w:r>
    </w:p>
    <w:p w:rsidR="00F43136" w:rsidRPr="00F15A22" w:rsidRDefault="00F43136" w:rsidP="00F43136">
      <w:pPr>
        <w:widowControl w:val="0"/>
        <w:numPr>
          <w:ilvl w:val="0"/>
          <w:numId w:val="1"/>
        </w:numPr>
        <w:suppressAutoHyphens/>
        <w:autoSpaceDN w:val="0"/>
        <w:ind w:left="-19" w:firstLine="731"/>
        <w:jc w:val="both"/>
        <w:textAlignment w:val="baseline"/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</w:pP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соціальної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політики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, а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саме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: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надання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грошової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допомоги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на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лікування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і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поховання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роз’яснення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інформації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щодо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виплат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соціальних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допомог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та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отримання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гуманітарної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допомоги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.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Таких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звернень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було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529;</w:t>
      </w:r>
    </w:p>
    <w:p w:rsidR="00F43136" w:rsidRPr="00F15A22" w:rsidRDefault="00F43136" w:rsidP="00F43136">
      <w:pPr>
        <w:widowControl w:val="0"/>
        <w:numPr>
          <w:ilvl w:val="0"/>
          <w:numId w:val="1"/>
        </w:numPr>
        <w:suppressAutoHyphens/>
        <w:autoSpaceDN w:val="0"/>
        <w:ind w:left="-19" w:firstLine="731"/>
        <w:jc w:val="both"/>
        <w:textAlignment w:val="baseline"/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</w:pP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сімейної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та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гендерної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політики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захисту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прав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дітей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, а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саме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:</w:t>
      </w:r>
      <w:r w:rsidRPr="00F15A22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вирішення</w:t>
      </w:r>
      <w:proofErr w:type="spellEnd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суперечок</w:t>
      </w:r>
      <w:proofErr w:type="spellEnd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між</w:t>
      </w:r>
      <w:proofErr w:type="spellEnd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батьками</w:t>
      </w:r>
      <w:proofErr w:type="spellEnd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визначення</w:t>
      </w:r>
      <w:proofErr w:type="spellEnd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місця</w:t>
      </w:r>
      <w:proofErr w:type="spellEnd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проживання</w:t>
      </w:r>
      <w:proofErr w:type="spellEnd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дитини</w:t>
      </w:r>
      <w:proofErr w:type="spellEnd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засвідчення</w:t>
      </w:r>
      <w:proofErr w:type="spellEnd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заяви</w:t>
      </w:r>
      <w:proofErr w:type="spellEnd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одного</w:t>
      </w:r>
      <w:proofErr w:type="spellEnd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із</w:t>
      </w:r>
      <w:proofErr w:type="spellEnd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батьків</w:t>
      </w:r>
      <w:proofErr w:type="spellEnd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для</w:t>
      </w:r>
      <w:proofErr w:type="spellEnd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виїзду</w:t>
      </w:r>
      <w:proofErr w:type="spellEnd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за</w:t>
      </w:r>
      <w:proofErr w:type="spellEnd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кордон</w:t>
      </w:r>
      <w:proofErr w:type="spellEnd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дитини</w:t>
      </w:r>
      <w:proofErr w:type="spellEnd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у </w:t>
      </w:r>
      <w:proofErr w:type="spellStart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супроводі</w:t>
      </w:r>
      <w:proofErr w:type="spellEnd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уповноваженої</w:t>
      </w:r>
      <w:proofErr w:type="spellEnd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особи</w:t>
      </w:r>
      <w:proofErr w:type="spellEnd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та</w:t>
      </w:r>
      <w:proofErr w:type="spellEnd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визначення</w:t>
      </w:r>
      <w:proofErr w:type="spellEnd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способів</w:t>
      </w:r>
      <w:proofErr w:type="spellEnd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участі</w:t>
      </w:r>
      <w:proofErr w:type="spellEnd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у </w:t>
      </w:r>
      <w:proofErr w:type="spellStart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вихованні</w:t>
      </w:r>
      <w:proofErr w:type="spellEnd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та</w:t>
      </w:r>
      <w:proofErr w:type="spellEnd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спілкуванні</w:t>
      </w:r>
      <w:proofErr w:type="spellEnd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з </w:t>
      </w:r>
      <w:proofErr w:type="spellStart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дитиною</w:t>
      </w:r>
      <w:proofErr w:type="spellEnd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надання</w:t>
      </w:r>
      <w:proofErr w:type="spellEnd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статусу</w:t>
      </w:r>
      <w:proofErr w:type="spellEnd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дитини</w:t>
      </w:r>
      <w:proofErr w:type="spellEnd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яка</w:t>
      </w:r>
      <w:proofErr w:type="spellEnd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постраждала</w:t>
      </w:r>
      <w:proofErr w:type="spellEnd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внаслідок</w:t>
      </w:r>
      <w:proofErr w:type="spellEnd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воєнних</w:t>
      </w:r>
      <w:proofErr w:type="spellEnd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дій</w:t>
      </w:r>
      <w:proofErr w:type="spellEnd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та</w:t>
      </w:r>
      <w:proofErr w:type="spellEnd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збройних</w:t>
      </w:r>
      <w:proofErr w:type="spellEnd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конфліктів</w:t>
      </w:r>
      <w:proofErr w:type="spellEnd"/>
      <w:r w:rsidRPr="00F15A22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.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Таких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звернень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було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355;</w:t>
      </w:r>
    </w:p>
    <w:p w:rsidR="00A73A8C" w:rsidRDefault="00F43136" w:rsidP="00A73A8C">
      <w:pPr>
        <w:widowControl w:val="0"/>
        <w:numPr>
          <w:ilvl w:val="0"/>
          <w:numId w:val="1"/>
        </w:numPr>
        <w:suppressAutoHyphens/>
        <w:autoSpaceDN w:val="0"/>
        <w:ind w:left="-19" w:firstLine="731"/>
        <w:jc w:val="both"/>
        <w:textAlignment w:val="baseline"/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</w:pP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житлової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політики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зокрема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: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долучення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документів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до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справи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квартирного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обліку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поновлення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соціального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житла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надання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довідок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та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інформації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щодо</w:t>
      </w:r>
      <w:proofErr w:type="spellEnd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отрим</w:t>
      </w:r>
      <w:r w:rsidR="00A73A8C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ання</w:t>
      </w:r>
      <w:proofErr w:type="spellEnd"/>
      <w:r w:rsidR="00A73A8C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A73A8C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житла</w:t>
      </w:r>
      <w:proofErr w:type="spellEnd"/>
      <w:r w:rsidR="00A73A8C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A73A8C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тощо</w:t>
      </w:r>
      <w:proofErr w:type="spellEnd"/>
      <w:r w:rsidR="00A73A8C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(193 </w:t>
      </w:r>
      <w:proofErr w:type="spellStart"/>
      <w:r w:rsidR="00A73A8C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звернення</w:t>
      </w:r>
      <w:proofErr w:type="spellEnd"/>
      <w:r w:rsidR="00A73A8C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).</w:t>
      </w:r>
    </w:p>
    <w:p w:rsidR="00F43136" w:rsidRPr="00A73A8C" w:rsidRDefault="00F43136" w:rsidP="00A73A8C">
      <w:pPr>
        <w:widowControl w:val="0"/>
        <w:suppressAutoHyphens/>
        <w:autoSpaceDN w:val="0"/>
        <w:ind w:left="-19" w:firstLine="727"/>
        <w:jc w:val="both"/>
        <w:textAlignment w:val="baseline"/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</w:pPr>
      <w:r w:rsidRPr="00A73A8C">
        <w:rPr>
          <w:bCs/>
          <w:color w:val="000000"/>
          <w:sz w:val="28"/>
          <w:lang w:eastAsia="ar-SA"/>
        </w:rPr>
        <w:t xml:space="preserve">Надійшло 625 звернень від найменш соціально-захищених верств населення, з них 160 -  від </w:t>
      </w:r>
      <w:r w:rsidR="00DE4FC8" w:rsidRPr="00A73A8C">
        <w:rPr>
          <w:bCs/>
          <w:color w:val="000000"/>
          <w:sz w:val="28"/>
          <w:lang w:eastAsia="ar-SA"/>
        </w:rPr>
        <w:t>осіб з інвалідністю</w:t>
      </w:r>
      <w:r w:rsidRPr="00A73A8C">
        <w:rPr>
          <w:bCs/>
          <w:color w:val="000000"/>
          <w:sz w:val="28"/>
          <w:lang w:eastAsia="ar-SA"/>
        </w:rPr>
        <w:t xml:space="preserve"> та учасників бойових дій, 44 - від одиноких матерів, матерів героїнь та багатодітних сімей і 421 -  від пенсіонерів.</w:t>
      </w:r>
    </w:p>
    <w:p w:rsidR="00F43136" w:rsidRPr="00F15A22" w:rsidRDefault="00F43136" w:rsidP="00F43136">
      <w:pPr>
        <w:suppressAutoHyphens/>
        <w:autoSpaceDE w:val="0"/>
        <w:jc w:val="both"/>
        <w:rPr>
          <w:bCs/>
          <w:color w:val="000000"/>
          <w:sz w:val="28"/>
          <w:lang w:eastAsia="ar-SA"/>
        </w:rPr>
      </w:pPr>
      <w:r w:rsidRPr="00F15A22">
        <w:rPr>
          <w:bCs/>
          <w:sz w:val="28"/>
          <w:lang w:eastAsia="ar-SA"/>
        </w:rPr>
        <w:lastRenderedPageBreak/>
        <w:tab/>
      </w:r>
      <w:r w:rsidRPr="00F15A22">
        <w:rPr>
          <w:bCs/>
          <w:color w:val="000000"/>
          <w:sz w:val="28"/>
          <w:lang w:eastAsia="ar-SA"/>
        </w:rPr>
        <w:t xml:space="preserve">Від вищих органів влади надійшло 162 звернення, минулого року — 250. </w:t>
      </w:r>
      <w:proofErr w:type="spellStart"/>
      <w:r w:rsidRPr="00F15A22">
        <w:rPr>
          <w:bCs/>
          <w:color w:val="000000"/>
          <w:sz w:val="28"/>
          <w:lang w:eastAsia="ar-SA"/>
        </w:rPr>
        <w:t>Цьогоріч</w:t>
      </w:r>
      <w:proofErr w:type="spellEnd"/>
      <w:r w:rsidRPr="00F15A22">
        <w:rPr>
          <w:bCs/>
          <w:color w:val="000000"/>
          <w:sz w:val="28"/>
          <w:lang w:eastAsia="ar-SA"/>
        </w:rPr>
        <w:t xml:space="preserve"> отримано 150 звернень від «Урядової гарячої лінії», торік було зафіксовано 236. Найчастіше на «Урядову гарячу лінію» надходили  звернення, що стосувалися надання гуманітарної допомоги та  якості надання комунальних послуг.   </w:t>
      </w:r>
      <w:r w:rsidRPr="00F15A22">
        <w:rPr>
          <w:rFonts w:eastAsia="Andale Sans UI"/>
          <w:color w:val="800000"/>
          <w:kern w:val="3"/>
          <w:sz w:val="28"/>
          <w:szCs w:val="28"/>
          <w:lang w:val="de-DE" w:eastAsia="uk-UA" w:bidi="fa-IR"/>
        </w:rPr>
        <w:t xml:space="preserve">        </w:t>
      </w:r>
    </w:p>
    <w:p w:rsidR="00DE4FC8" w:rsidRDefault="00F43136" w:rsidP="00DE4FC8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/>
          <w:color w:val="800000"/>
          <w:kern w:val="3"/>
          <w:sz w:val="28"/>
          <w:szCs w:val="28"/>
          <w:lang w:eastAsia="uk-UA" w:bidi="fa-IR"/>
        </w:rPr>
      </w:pP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Щоквартально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проводиться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аналіз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роботи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з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пропозиціями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заявами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та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скаргами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.</w:t>
      </w:r>
    </w:p>
    <w:p w:rsidR="00F43136" w:rsidRPr="00DE4FC8" w:rsidRDefault="00F43136" w:rsidP="00DE4FC8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/>
          <w:color w:val="800000"/>
          <w:kern w:val="3"/>
          <w:sz w:val="28"/>
          <w:szCs w:val="28"/>
          <w:lang w:eastAsia="uk-UA" w:bidi="fa-IR"/>
        </w:rPr>
      </w:pPr>
      <w:r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У 202</w:t>
      </w:r>
      <w:r>
        <w:rPr>
          <w:rFonts w:eastAsia="Andale Sans UI"/>
          <w:color w:val="000000"/>
          <w:kern w:val="3"/>
          <w:sz w:val="28"/>
          <w:szCs w:val="28"/>
          <w:lang w:eastAsia="uk-UA" w:bidi="fa-IR"/>
        </w:rPr>
        <w:t>3</w:t>
      </w:r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році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на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адресу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міського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голови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надійшло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1</w:t>
      </w:r>
      <w:r w:rsidRPr="00F15A22">
        <w:rPr>
          <w:rFonts w:eastAsia="Andale Sans UI"/>
          <w:color w:val="000000"/>
          <w:kern w:val="3"/>
          <w:sz w:val="28"/>
          <w:szCs w:val="28"/>
          <w:lang w:eastAsia="uk-UA" w:bidi="fa-IR"/>
        </w:rPr>
        <w:t>6</w:t>
      </w:r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скарг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eastAsia="uk-UA" w:bidi="fa-IR"/>
        </w:rPr>
        <w:t xml:space="preserve"> від громадян</w:t>
      </w:r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на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роботу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окремих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r w:rsidRPr="00F15A22">
        <w:rPr>
          <w:rFonts w:eastAsia="Andale Sans UI"/>
          <w:color w:val="000000"/>
          <w:kern w:val="3"/>
          <w:sz w:val="28"/>
          <w:szCs w:val="28"/>
          <w:lang w:eastAsia="uk-UA" w:bidi="fa-IR"/>
        </w:rPr>
        <w:t xml:space="preserve">управлінь та служб: КП «УЖК №1» (1), КП «УЖК №2» (2), управління муніципальної варти (3), водіїв маршрутних таксі (1), УСЗН (1), територіальний центр соціального обслуговування (відділення стаціонарного догляду в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eastAsia="uk-UA" w:bidi="fa-IR"/>
        </w:rPr>
        <w:t>сел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eastAsia="uk-UA" w:bidi="fa-IR"/>
        </w:rPr>
        <w:t>. Благодатне) (2), управління освіти (1), старости сіл (2), адміністративну комісію (2), КП «Єдиний розрахунковий центр» (1).</w:t>
      </w:r>
    </w:p>
    <w:p w:rsidR="00A73A8C" w:rsidRDefault="00F43136" w:rsidP="00A73A8C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/>
          <w:color w:val="800000"/>
          <w:kern w:val="3"/>
          <w:sz w:val="28"/>
          <w:szCs w:val="28"/>
          <w:lang w:eastAsia="uk-UA" w:bidi="fa-IR"/>
        </w:rPr>
      </w:pPr>
      <w:r w:rsidRPr="00F15A22">
        <w:rPr>
          <w:rFonts w:eastAsia="Andale Sans UI"/>
          <w:color w:val="000000"/>
          <w:kern w:val="3"/>
          <w:sz w:val="28"/>
          <w:szCs w:val="28"/>
          <w:lang w:eastAsia="uk-UA" w:bidi="fa-IR"/>
        </w:rPr>
        <w:t xml:space="preserve"> Разом з тим отримали 16 подяк за роботу працівників окремих управлінь та відділів виконавчого комітету: управління «Центр надання адміністративних послуг» (7), управління соціального захисту населення (6), відділ транспорту (1), КП «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eastAsia="uk-UA" w:bidi="fa-IR"/>
        </w:rPr>
        <w:t>Нововолинськтеплокомуненерго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eastAsia="uk-UA" w:bidi="fa-IR"/>
        </w:rPr>
        <w:t xml:space="preserve">» (1), раднику міського голови Катерині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eastAsia="uk-UA" w:bidi="fa-IR"/>
        </w:rPr>
        <w:t>Варвус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eastAsia="uk-UA" w:bidi="fa-IR"/>
        </w:rPr>
        <w:t xml:space="preserve"> (1).</w:t>
      </w:r>
    </w:p>
    <w:p w:rsidR="00A73A8C" w:rsidRDefault="00F43136" w:rsidP="00A73A8C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/>
          <w:color w:val="800000"/>
          <w:kern w:val="3"/>
          <w:sz w:val="28"/>
          <w:szCs w:val="28"/>
          <w:lang w:eastAsia="uk-UA" w:bidi="fa-IR"/>
        </w:rPr>
      </w:pP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Виконання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вимог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Закону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України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«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Про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звернення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громадян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»,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Указу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Президента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України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від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07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лютого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2008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року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№ 109/2008 «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Про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першочергові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заходи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щодо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забезпечення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реалізації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та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гарантування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конституційного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права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на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звернення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до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органів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державної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влади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та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органів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місцевого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самоврядування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»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стосовно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роботи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із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зверненнями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громадян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перебувають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на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постійному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контролі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у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міського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голови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,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його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заступників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,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керівників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відділів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,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управлінь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,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структурних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підрозділів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uk-UA" w:bidi="fa-IR"/>
        </w:rPr>
        <w:t>.</w:t>
      </w:r>
    </w:p>
    <w:p w:rsidR="00F43136" w:rsidRPr="00A73A8C" w:rsidRDefault="00F43136" w:rsidP="00A73A8C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/>
          <w:color w:val="800000"/>
          <w:kern w:val="3"/>
          <w:sz w:val="28"/>
          <w:szCs w:val="28"/>
          <w:lang w:eastAsia="uk-UA" w:bidi="fa-IR"/>
        </w:rPr>
      </w:pPr>
      <w:r w:rsidRPr="00F15A22">
        <w:rPr>
          <w:rFonts w:eastAsia="Andale Sans UI"/>
          <w:color w:val="000000"/>
          <w:kern w:val="3"/>
          <w:sz w:val="28"/>
          <w:szCs w:val="28"/>
          <w:lang w:eastAsia="ja-JP" w:bidi="fa-IR"/>
        </w:rPr>
        <w:t>Загалом,</w:t>
      </w:r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eastAsia="ja-JP" w:bidi="fa-IR"/>
        </w:rPr>
        <w:t>у</w:t>
      </w:r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>структурних</w:t>
      </w:r>
      <w:proofErr w:type="spellEnd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>підрозділах</w:t>
      </w:r>
      <w:proofErr w:type="spellEnd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>виконавчого</w:t>
      </w:r>
      <w:proofErr w:type="spellEnd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>комітету</w:t>
      </w:r>
      <w:proofErr w:type="spellEnd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>та</w:t>
      </w:r>
      <w:proofErr w:type="spellEnd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>міської</w:t>
      </w:r>
      <w:proofErr w:type="spellEnd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>ради</w:t>
      </w:r>
      <w:proofErr w:type="spellEnd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>організація</w:t>
      </w:r>
      <w:proofErr w:type="spellEnd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>роботи</w:t>
      </w:r>
      <w:proofErr w:type="spellEnd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>зі</w:t>
      </w:r>
      <w:proofErr w:type="spellEnd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>зверненнями</w:t>
      </w:r>
      <w:proofErr w:type="spellEnd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>громадян</w:t>
      </w:r>
      <w:proofErr w:type="spellEnd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>перебуває</w:t>
      </w:r>
      <w:proofErr w:type="spellEnd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>на</w:t>
      </w:r>
      <w:proofErr w:type="spellEnd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>належному</w:t>
      </w:r>
      <w:proofErr w:type="spellEnd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>рівні</w:t>
      </w:r>
      <w:proofErr w:type="spellEnd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 xml:space="preserve"> і </w:t>
      </w:r>
      <w:proofErr w:type="spellStart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>відповідає</w:t>
      </w:r>
      <w:proofErr w:type="spellEnd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>вимогам</w:t>
      </w:r>
      <w:proofErr w:type="spellEnd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>чинного</w:t>
      </w:r>
      <w:proofErr w:type="spellEnd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>законодавства</w:t>
      </w:r>
      <w:proofErr w:type="spellEnd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>України</w:t>
      </w:r>
      <w:proofErr w:type="spellEnd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eastAsia="ja-JP" w:bidi="fa-IR"/>
        </w:rPr>
        <w:t>.</w:t>
      </w:r>
      <w:r w:rsidRPr="00F15A22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 У </w:t>
      </w:r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202</w:t>
      </w:r>
      <w:r w:rsidRPr="00F15A22">
        <w:rPr>
          <w:rFonts w:eastAsia="Andale Sans UI"/>
          <w:color w:val="000000"/>
          <w:kern w:val="3"/>
          <w:sz w:val="28"/>
          <w:szCs w:val="28"/>
          <w:lang w:eastAsia="ja-JP" w:bidi="fa-IR"/>
        </w:rPr>
        <w:t>3</w:t>
      </w:r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році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не зафіксовано</w:t>
      </w:r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факт</w:t>
      </w:r>
      <w:r w:rsidRPr="00F15A22">
        <w:rPr>
          <w:rFonts w:eastAsia="Andale Sans UI"/>
          <w:color w:val="000000"/>
          <w:kern w:val="3"/>
          <w:sz w:val="28"/>
          <w:szCs w:val="28"/>
          <w:lang w:eastAsia="ja-JP" w:bidi="fa-IR"/>
        </w:rPr>
        <w:t>ів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порушень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щодо термінів розгляду звернень, усі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керівники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r w:rsidRPr="00F15A22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управлінь та відділів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дотримуються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вимог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Закону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України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«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Про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звернення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громадян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»</w:t>
      </w:r>
      <w:r w:rsidRPr="00F15A22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. </w:t>
      </w:r>
    </w:p>
    <w:p w:rsidR="00A73A8C" w:rsidRDefault="00F43136" w:rsidP="00F43136">
      <w:pPr>
        <w:widowControl w:val="0"/>
        <w:shd w:val="clear" w:color="auto" w:fill="FFFFFF"/>
        <w:suppressAutoHyphens/>
        <w:autoSpaceDN w:val="0"/>
        <w:jc w:val="both"/>
        <w:textAlignment w:val="baseline"/>
        <w:rPr>
          <w:rFonts w:eastAsia="Andale Sans UI"/>
          <w:color w:val="000000"/>
          <w:kern w:val="3"/>
          <w:sz w:val="28"/>
          <w:szCs w:val="28"/>
          <w:lang w:eastAsia="ja-JP" w:bidi="fa-IR"/>
        </w:rPr>
      </w:pPr>
      <w:r w:rsidRPr="00F15A22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     </w:t>
      </w:r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З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метою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підвищення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рівня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відповідальності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виконавців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за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якість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та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своєчасність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розгляду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bookmarkStart w:id="2" w:name="_Hlk162511914"/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звернень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громадян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r w:rsidRPr="00F15A22">
        <w:rPr>
          <w:rFonts w:eastAsia="Andale Sans UI"/>
          <w:color w:val="000000"/>
          <w:kern w:val="3"/>
          <w:sz w:val="28"/>
          <w:szCs w:val="28"/>
          <w:lang w:eastAsia="ja-JP" w:bidi="fa-IR"/>
        </w:rPr>
        <w:t>працівниками відділу звернень громадян управління «Центр надання адміністративних послуг» виконкому</w:t>
      </w:r>
      <w:bookmarkEnd w:id="2"/>
      <w:r w:rsidRPr="00F15A22">
        <w:rPr>
          <w:rFonts w:eastAsia="Andale Sans UI"/>
          <w:color w:val="000000"/>
          <w:kern w:val="3"/>
          <w:sz w:val="28"/>
          <w:szCs w:val="28"/>
          <w:lang w:eastAsia="ja-JP" w:bidi="fa-IR"/>
        </w:rPr>
        <w:t>:</w:t>
      </w:r>
    </w:p>
    <w:p w:rsidR="00A73A8C" w:rsidRDefault="00A73A8C" w:rsidP="00F43136">
      <w:pPr>
        <w:widowControl w:val="0"/>
        <w:shd w:val="clear" w:color="auto" w:fill="FFFFFF"/>
        <w:suppressAutoHyphens/>
        <w:autoSpaceDN w:val="0"/>
        <w:jc w:val="both"/>
        <w:textAlignment w:val="baseline"/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</w:pPr>
      <w:r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- </w:t>
      </w:r>
      <w:proofErr w:type="spellStart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систематично</w:t>
      </w:r>
      <w:proofErr w:type="spellEnd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надавались</w:t>
      </w:r>
      <w:proofErr w:type="spellEnd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консультації</w:t>
      </w:r>
      <w:proofErr w:type="spellEnd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r w:rsidR="00F43136" w:rsidRPr="00F15A22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</w:t>
      </w:r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з </w:t>
      </w:r>
      <w:proofErr w:type="spellStart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питань</w:t>
      </w:r>
      <w:proofErr w:type="spellEnd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підготовки</w:t>
      </w:r>
      <w:proofErr w:type="spellEnd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відповідей</w:t>
      </w:r>
      <w:proofErr w:type="spellEnd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на</w:t>
      </w:r>
      <w:proofErr w:type="spellEnd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звернення</w:t>
      </w:r>
      <w:proofErr w:type="spellEnd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;</w:t>
      </w:r>
    </w:p>
    <w:p w:rsidR="00A73A8C" w:rsidRDefault="00A73A8C" w:rsidP="00F43136">
      <w:pPr>
        <w:widowControl w:val="0"/>
        <w:shd w:val="clear" w:color="auto" w:fill="FFFFFF"/>
        <w:suppressAutoHyphens/>
        <w:autoSpaceDN w:val="0"/>
        <w:jc w:val="both"/>
        <w:textAlignment w:val="baseline"/>
        <w:rPr>
          <w:rFonts w:eastAsia="Andale Sans UI"/>
          <w:color w:val="000000"/>
          <w:kern w:val="3"/>
          <w:sz w:val="28"/>
          <w:szCs w:val="28"/>
          <w:lang w:eastAsia="ja-JP" w:bidi="fa-IR"/>
        </w:rPr>
      </w:pPr>
      <w:r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- </w:t>
      </w:r>
      <w:r w:rsidR="00F43136" w:rsidRPr="00F15A22">
        <w:rPr>
          <w:rFonts w:eastAsia="Andale Sans UI"/>
          <w:color w:val="000000"/>
          <w:kern w:val="3"/>
          <w:sz w:val="28"/>
          <w:szCs w:val="28"/>
          <w:lang w:eastAsia="ja-JP" w:bidi="fa-IR"/>
        </w:rPr>
        <w:t>здійснювався контроль</w:t>
      </w:r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щодо</w:t>
      </w:r>
      <w:proofErr w:type="spellEnd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дотримання</w:t>
      </w:r>
      <w:proofErr w:type="spellEnd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термінів</w:t>
      </w:r>
      <w:proofErr w:type="spellEnd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розгляду</w:t>
      </w:r>
      <w:proofErr w:type="spellEnd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звернень</w:t>
      </w:r>
      <w:proofErr w:type="spellEnd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громадян</w:t>
      </w:r>
      <w:proofErr w:type="spellEnd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та</w:t>
      </w:r>
      <w:proofErr w:type="spellEnd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підготовки</w:t>
      </w:r>
      <w:proofErr w:type="spellEnd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якісних</w:t>
      </w:r>
      <w:proofErr w:type="spellEnd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відповідей</w:t>
      </w:r>
      <w:proofErr w:type="spellEnd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;</w:t>
      </w:r>
    </w:p>
    <w:p w:rsidR="00A73A8C" w:rsidRDefault="00A73A8C" w:rsidP="00A73A8C">
      <w:pPr>
        <w:widowControl w:val="0"/>
        <w:shd w:val="clear" w:color="auto" w:fill="FFFFFF"/>
        <w:suppressAutoHyphens/>
        <w:autoSpaceDN w:val="0"/>
        <w:jc w:val="both"/>
        <w:textAlignment w:val="baseline"/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</w:pPr>
      <w:r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- </w:t>
      </w:r>
      <w:r w:rsidR="00F43136" w:rsidRPr="00F15A22">
        <w:rPr>
          <w:rFonts w:eastAsia="Andale Sans UI"/>
          <w:color w:val="000000"/>
          <w:kern w:val="3"/>
          <w:sz w:val="28"/>
          <w:szCs w:val="28"/>
          <w:lang w:eastAsia="ja-JP" w:bidi="fa-IR"/>
        </w:rPr>
        <w:t>здійснювався</w:t>
      </w:r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r w:rsidR="00F43136" w:rsidRPr="00F15A22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моніторинг</w:t>
      </w:r>
      <w:proofErr w:type="spellEnd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та</w:t>
      </w:r>
      <w:proofErr w:type="spellEnd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аналіз</w:t>
      </w:r>
      <w:proofErr w:type="spellEnd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зареєстрованих</w:t>
      </w:r>
      <w:proofErr w:type="spellEnd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звернень</w:t>
      </w:r>
      <w:proofErr w:type="spellEnd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громадян</w:t>
      </w:r>
      <w:proofErr w:type="spellEnd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з </w:t>
      </w:r>
      <w:proofErr w:type="spellStart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висвітленням</w:t>
      </w:r>
      <w:proofErr w:type="spellEnd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тематики</w:t>
      </w:r>
      <w:proofErr w:type="spellEnd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порушених</w:t>
      </w:r>
      <w:proofErr w:type="spellEnd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питань</w:t>
      </w:r>
      <w:proofErr w:type="spellEnd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тематики</w:t>
      </w:r>
      <w:proofErr w:type="spellEnd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повт</w:t>
      </w:r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орних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звернень.</w:t>
      </w:r>
    </w:p>
    <w:p w:rsidR="00A73A8C" w:rsidRDefault="00F43136" w:rsidP="00A73A8C">
      <w:pPr>
        <w:widowControl w:val="0"/>
        <w:shd w:val="clear" w:color="auto" w:fill="FFFFFF"/>
        <w:suppressAutoHyphens/>
        <w:autoSpaceDN w:val="0"/>
        <w:ind w:firstLine="708"/>
        <w:jc w:val="both"/>
        <w:textAlignment w:val="baseline"/>
        <w:rPr>
          <w:rFonts w:eastAsia="Andale Sans UI"/>
          <w:color w:val="000000"/>
          <w:kern w:val="3"/>
          <w:sz w:val="28"/>
          <w:szCs w:val="28"/>
          <w:lang w:eastAsia="ja-JP" w:bidi="fa-IR"/>
        </w:rPr>
      </w:pP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З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метою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реалізації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конституційного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права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громадян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на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звернення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r w:rsidRPr="00F15A22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проводилася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роз’яснювальна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робота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з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питань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що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турбують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громадя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eastAsia="ja-JP" w:bidi="fa-IR"/>
        </w:rPr>
        <w:t>н за допомо</w:t>
      </w:r>
      <w:r w:rsidR="00A73A8C">
        <w:rPr>
          <w:rFonts w:eastAsia="Andale Sans UI"/>
          <w:color w:val="000000"/>
          <w:kern w:val="3"/>
          <w:sz w:val="28"/>
          <w:szCs w:val="28"/>
          <w:lang w:eastAsia="ja-JP" w:bidi="fa-IR"/>
        </w:rPr>
        <w:t>гою засобів телефонного зв’язку.</w:t>
      </w:r>
    </w:p>
    <w:p w:rsidR="00A73A8C" w:rsidRDefault="00F43136" w:rsidP="00A73A8C">
      <w:pPr>
        <w:widowControl w:val="0"/>
        <w:shd w:val="clear" w:color="auto" w:fill="FFFFFF"/>
        <w:suppressAutoHyphens/>
        <w:autoSpaceDN w:val="0"/>
        <w:ind w:firstLine="708"/>
        <w:jc w:val="both"/>
        <w:textAlignment w:val="baseline"/>
        <w:rPr>
          <w:rFonts w:eastAsia="Andale Sans UI"/>
          <w:color w:val="000000"/>
          <w:kern w:val="3"/>
          <w:sz w:val="28"/>
          <w:szCs w:val="28"/>
          <w:lang w:eastAsia="ja-JP" w:bidi="fa-IR"/>
        </w:rPr>
      </w:pPr>
      <w:proofErr w:type="spellStart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>Незважаючи</w:t>
      </w:r>
      <w:proofErr w:type="spellEnd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>на</w:t>
      </w:r>
      <w:proofErr w:type="spellEnd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>воєнний</w:t>
      </w:r>
      <w:proofErr w:type="spellEnd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>стан</w:t>
      </w:r>
      <w:proofErr w:type="spellEnd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 xml:space="preserve"> в </w:t>
      </w:r>
      <w:proofErr w:type="spellStart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>країні</w:t>
      </w:r>
      <w:proofErr w:type="spellEnd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 xml:space="preserve">, </w:t>
      </w:r>
      <w:proofErr w:type="spellStart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>мешканці</w:t>
      </w:r>
      <w:proofErr w:type="spellEnd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eastAsia="ja-JP" w:bidi="fa-IR"/>
        </w:rPr>
        <w:t xml:space="preserve">громади </w:t>
      </w:r>
      <w:proofErr w:type="spellStart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>та</w:t>
      </w:r>
      <w:proofErr w:type="spellEnd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eastAsia="ja-JP" w:bidi="fa-IR"/>
        </w:rPr>
        <w:t xml:space="preserve">внутрішньо переміщені особи </w:t>
      </w:r>
      <w:proofErr w:type="spellStart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>ма</w:t>
      </w:r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eastAsia="ja-JP" w:bidi="fa-IR"/>
        </w:rPr>
        <w:t>ли</w:t>
      </w:r>
      <w:proofErr w:type="spellEnd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eastAsia="ja-JP" w:bidi="fa-IR"/>
        </w:rPr>
        <w:t xml:space="preserve"> </w:t>
      </w:r>
      <w:proofErr w:type="spellStart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>можливість</w:t>
      </w:r>
      <w:proofErr w:type="spellEnd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eastAsia="ja-JP" w:bidi="fa-IR"/>
        </w:rPr>
        <w:t xml:space="preserve"> упродовж 2023 року</w:t>
      </w:r>
      <w:r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>звернутись</w:t>
      </w:r>
      <w:proofErr w:type="spellEnd"/>
      <w:r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>до</w:t>
      </w:r>
      <w:proofErr w:type="spellEnd"/>
      <w:r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r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працівників </w:t>
      </w:r>
      <w:r w:rsidRPr="00F15A22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відділу звернень громадян управління «Центр надання </w:t>
      </w:r>
      <w:r w:rsidRPr="00F15A22">
        <w:rPr>
          <w:rFonts w:eastAsia="Andale Sans UI"/>
          <w:color w:val="000000"/>
          <w:kern w:val="3"/>
          <w:sz w:val="28"/>
          <w:szCs w:val="28"/>
          <w:lang w:eastAsia="ja-JP" w:bidi="fa-IR"/>
        </w:rPr>
        <w:lastRenderedPageBreak/>
        <w:t>адміністративних послуг» викон</w:t>
      </w:r>
      <w:r>
        <w:rPr>
          <w:rFonts w:eastAsia="Andale Sans UI"/>
          <w:color w:val="000000"/>
          <w:kern w:val="3"/>
          <w:sz w:val="28"/>
          <w:szCs w:val="28"/>
          <w:lang w:eastAsia="ja-JP" w:bidi="fa-IR"/>
        </w:rPr>
        <w:t>авчого комітету міської ради</w:t>
      </w:r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>для</w:t>
      </w:r>
      <w:proofErr w:type="spellEnd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>отримання</w:t>
      </w:r>
      <w:proofErr w:type="spellEnd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eastAsia="ja-JP" w:bidi="fa-IR"/>
        </w:rPr>
        <w:t xml:space="preserve"> необхідної </w:t>
      </w:r>
      <w:proofErr w:type="spellStart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val="de-DE" w:eastAsia="ja-JP" w:bidi="fa-IR"/>
        </w:rPr>
        <w:t>інформації</w:t>
      </w:r>
      <w:proofErr w:type="spellEnd"/>
      <w:r w:rsidRPr="00F15A22">
        <w:rPr>
          <w:rFonts w:eastAsia="Andale Sans UI"/>
          <w:color w:val="333333"/>
          <w:kern w:val="3"/>
          <w:sz w:val="28"/>
          <w:szCs w:val="28"/>
          <w:shd w:val="clear" w:color="auto" w:fill="FFFFFF"/>
          <w:lang w:eastAsia="ja-JP" w:bidi="fa-IR"/>
        </w:rPr>
        <w:t>.</w:t>
      </w:r>
    </w:p>
    <w:p w:rsidR="00A73A8C" w:rsidRDefault="00F43136" w:rsidP="00A73A8C">
      <w:pPr>
        <w:widowControl w:val="0"/>
        <w:shd w:val="clear" w:color="auto" w:fill="FFFFFF"/>
        <w:suppressAutoHyphens/>
        <w:autoSpaceDN w:val="0"/>
        <w:ind w:firstLine="708"/>
        <w:jc w:val="both"/>
        <w:textAlignment w:val="baseline"/>
        <w:rPr>
          <w:rFonts w:eastAsia="Andale Sans UI"/>
          <w:color w:val="000000"/>
          <w:kern w:val="3"/>
          <w:sz w:val="28"/>
          <w:szCs w:val="28"/>
          <w:lang w:eastAsia="ja-JP" w:bidi="fa-IR"/>
        </w:rPr>
      </w:pP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Варто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зазначити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F15A22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що</w:t>
      </w:r>
      <w:proofErr w:type="spellEnd"/>
      <w:r w:rsidRPr="00F15A22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робота зі зверненнями громадян висвітлювалася</w:t>
      </w:r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у ЗМІ</w:t>
      </w:r>
      <w:r w:rsidRPr="00F15A22">
        <w:rPr>
          <w:rFonts w:eastAsia="Andale Sans UI" w:cs="Tahoma"/>
          <w:kern w:val="3"/>
          <w:sz w:val="28"/>
          <w:szCs w:val="28"/>
          <w:lang w:eastAsia="ja-JP" w:bidi="fa-IR"/>
        </w:rPr>
        <w:t xml:space="preserve">, на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eastAsia="ja-JP" w:bidi="fa-IR"/>
        </w:rPr>
        <w:t>вебсайті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eastAsia="ja-JP" w:bidi="fa-IR"/>
        </w:rPr>
        <w:t xml:space="preserve"> міської ради,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інформація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розміщу</w:t>
      </w:r>
      <w:r w:rsidRPr="00F15A22">
        <w:rPr>
          <w:rFonts w:eastAsia="Andale Sans UI" w:cs="Tahoma"/>
          <w:kern w:val="3"/>
          <w:sz w:val="28"/>
          <w:szCs w:val="28"/>
          <w:lang w:eastAsia="ja-JP" w:bidi="fa-IR"/>
        </w:rPr>
        <w:t>валася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на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>сторінці</w:t>
      </w:r>
      <w:proofErr w:type="spellEnd"/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r w:rsidRPr="00F15A22">
        <w:rPr>
          <w:rFonts w:eastAsia="Andale Sans UI" w:cs="Tahoma"/>
          <w:kern w:val="3"/>
          <w:sz w:val="28"/>
          <w:szCs w:val="28"/>
          <w:lang w:eastAsia="ja-JP" w:bidi="fa-IR"/>
        </w:rPr>
        <w:t>управління «Центр надання адміністративних послуг»</w:t>
      </w:r>
      <w:r w:rsidRPr="00F15A2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у </w:t>
      </w:r>
      <w:r w:rsidRPr="00F15A22">
        <w:rPr>
          <w:rFonts w:eastAsia="Andale Sans UI" w:cs="Tahoma"/>
          <w:kern w:val="3"/>
          <w:sz w:val="28"/>
          <w:szCs w:val="28"/>
          <w:lang w:eastAsia="ja-JP" w:bidi="fa-IR"/>
        </w:rPr>
        <w:t>соціальній мережі.</w:t>
      </w:r>
    </w:p>
    <w:p w:rsidR="00A73A8C" w:rsidRPr="00A73A8C" w:rsidRDefault="00F43136" w:rsidP="00A73A8C">
      <w:pPr>
        <w:widowControl w:val="0"/>
        <w:shd w:val="clear" w:color="auto" w:fill="FFFFFF"/>
        <w:suppressAutoHyphens/>
        <w:autoSpaceDN w:val="0"/>
        <w:ind w:firstLine="708"/>
        <w:jc w:val="both"/>
        <w:textAlignment w:val="baseline"/>
        <w:rPr>
          <w:rFonts w:eastAsia="Andale Sans UI"/>
          <w:color w:val="000000"/>
          <w:kern w:val="3"/>
          <w:sz w:val="28"/>
          <w:szCs w:val="28"/>
          <w:lang w:eastAsia="ja-JP" w:bidi="fa-IR"/>
        </w:rPr>
      </w:pPr>
      <w:r w:rsidRPr="00A73A8C">
        <w:rPr>
          <w:rFonts w:eastAsia="Andale Sans UI"/>
          <w:kern w:val="3"/>
          <w:sz w:val="28"/>
          <w:szCs w:val="28"/>
          <w:shd w:val="clear" w:color="auto" w:fill="FFFFFF"/>
          <w:lang w:eastAsia="ja-JP" w:bidi="fa-IR"/>
        </w:rPr>
        <w:t>З 1 листопада 2023 року звернення реєструються у системі електронного документообігу АСКОД.</w:t>
      </w:r>
    </w:p>
    <w:p w:rsidR="00F43136" w:rsidRPr="00A73A8C" w:rsidRDefault="00F43136" w:rsidP="00A73A8C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/>
          <w:color w:val="333333"/>
          <w:kern w:val="3"/>
          <w:sz w:val="28"/>
          <w:szCs w:val="28"/>
          <w:shd w:val="clear" w:color="auto" w:fill="FFFFFF"/>
          <w:lang w:eastAsia="ja-JP" w:bidi="fa-IR"/>
        </w:rPr>
      </w:pPr>
      <w:r w:rsidRPr="00F15A22">
        <w:rPr>
          <w:rFonts w:eastAsia="Andale Sans UI"/>
          <w:kern w:val="3"/>
          <w:sz w:val="28"/>
          <w:szCs w:val="28"/>
          <w:lang w:eastAsia="ja-JP" w:bidi="fa-IR"/>
        </w:rPr>
        <w:t>За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ja-JP" w:bidi="fa-IR"/>
        </w:rPr>
        <w:t>безпечення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ja-JP" w:bidi="fa-IR"/>
        </w:rPr>
        <w:t>всебічного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ja-JP" w:bidi="fa-IR"/>
        </w:rPr>
        <w:t>розгляду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ja-JP" w:bidi="fa-IR"/>
        </w:rPr>
        <w:t>звернень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ja-JP" w:bidi="fa-IR"/>
        </w:rPr>
        <w:t>громадян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ja-JP" w:bidi="fa-IR"/>
        </w:rPr>
        <w:t>вирішення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ja-JP" w:bidi="fa-IR"/>
        </w:rPr>
        <w:t>порушених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ja-JP" w:bidi="fa-IR"/>
        </w:rPr>
        <w:t>проблем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ja-JP" w:bidi="fa-IR"/>
        </w:rPr>
        <w:t>задоволення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ja-JP" w:bidi="fa-IR"/>
        </w:rPr>
        <w:t>законних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ja-JP" w:bidi="fa-IR"/>
        </w:rPr>
        <w:t>прав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ja-JP" w:bidi="fa-IR"/>
        </w:rPr>
        <w:t>та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ja-JP" w:bidi="fa-IR"/>
        </w:rPr>
        <w:t>інтересів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ja-JP" w:bidi="fa-IR"/>
        </w:rPr>
        <w:t>громадян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r w:rsidRPr="00F15A22">
        <w:rPr>
          <w:rFonts w:eastAsia="Andale Sans UI"/>
          <w:kern w:val="3"/>
          <w:sz w:val="28"/>
          <w:szCs w:val="28"/>
          <w:lang w:eastAsia="ja-JP" w:bidi="fa-IR"/>
        </w:rPr>
        <w:t xml:space="preserve">залишається й надалі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ja-JP" w:bidi="fa-IR"/>
        </w:rPr>
        <w:t>одним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ja-JP" w:bidi="fa-IR"/>
        </w:rPr>
        <w:t>із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ja-JP" w:bidi="fa-IR"/>
        </w:rPr>
        <w:t>пріоритетних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ja-JP" w:bidi="fa-IR"/>
        </w:rPr>
        <w:t>завдань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ja-JP" w:bidi="fa-IR"/>
        </w:rPr>
        <w:t>виконавчого</w:t>
      </w:r>
      <w:proofErr w:type="spellEnd"/>
      <w:r w:rsidRPr="00F15A22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15A22">
        <w:rPr>
          <w:rFonts w:eastAsia="Andale Sans UI"/>
          <w:kern w:val="3"/>
          <w:sz w:val="28"/>
          <w:szCs w:val="28"/>
          <w:lang w:val="de-DE" w:eastAsia="ja-JP" w:bidi="fa-IR"/>
        </w:rPr>
        <w:t>комітету</w:t>
      </w:r>
      <w:proofErr w:type="spellEnd"/>
      <w:r w:rsidRPr="00F15A22">
        <w:rPr>
          <w:rFonts w:eastAsia="Andale Sans UI"/>
          <w:kern w:val="3"/>
          <w:sz w:val="28"/>
          <w:szCs w:val="28"/>
          <w:lang w:eastAsia="ja-JP" w:bidi="fa-IR"/>
        </w:rPr>
        <w:t>.</w:t>
      </w:r>
      <w:r w:rsidRPr="00F15A22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r w:rsidRPr="00F15A22">
        <w:rPr>
          <w:rFonts w:eastAsia="Andale Sans UI"/>
          <w:kern w:val="3"/>
          <w:sz w:val="28"/>
          <w:szCs w:val="28"/>
          <w:lang w:eastAsia="ja-JP" w:bidi="fa-IR"/>
        </w:rPr>
        <w:t xml:space="preserve"> </w:t>
      </w:r>
    </w:p>
    <w:p w:rsidR="00F43136" w:rsidRDefault="00F43136" w:rsidP="00F43136">
      <w:pPr>
        <w:ind w:right="-144"/>
        <w:jc w:val="both"/>
        <w:rPr>
          <w:rFonts w:eastAsia="Calibri"/>
          <w:sz w:val="28"/>
          <w:szCs w:val="28"/>
        </w:rPr>
      </w:pPr>
    </w:p>
    <w:p w:rsidR="00F43136" w:rsidRDefault="00F43136" w:rsidP="00F43136">
      <w:pPr>
        <w:ind w:right="-144"/>
        <w:jc w:val="both"/>
        <w:rPr>
          <w:rFonts w:eastAsia="Calibri"/>
          <w:sz w:val="28"/>
          <w:szCs w:val="28"/>
        </w:rPr>
      </w:pPr>
    </w:p>
    <w:p w:rsidR="00F43136" w:rsidRPr="003D2B1D" w:rsidRDefault="00F43136" w:rsidP="00F43136">
      <w:pPr>
        <w:ind w:right="-144"/>
        <w:jc w:val="both"/>
        <w:rPr>
          <w:rFonts w:eastAsia="Calibri"/>
          <w:sz w:val="28"/>
          <w:szCs w:val="28"/>
        </w:rPr>
      </w:pPr>
    </w:p>
    <w:p w:rsidR="00F43136" w:rsidRPr="003D2B1D" w:rsidRDefault="00F43136" w:rsidP="00F43136">
      <w:pPr>
        <w:ind w:right="-144"/>
        <w:jc w:val="both"/>
        <w:rPr>
          <w:rFonts w:eastAsia="Calibri"/>
          <w:sz w:val="28"/>
          <w:szCs w:val="28"/>
        </w:rPr>
      </w:pPr>
      <w:r w:rsidRPr="003D2B1D">
        <w:rPr>
          <w:rFonts w:eastAsia="Calibri"/>
          <w:sz w:val="28"/>
          <w:szCs w:val="28"/>
        </w:rPr>
        <w:tab/>
      </w:r>
      <w:r w:rsidRPr="003D2B1D">
        <w:rPr>
          <w:rFonts w:eastAsia="Calibri"/>
          <w:sz w:val="28"/>
          <w:szCs w:val="28"/>
        </w:rPr>
        <w:tab/>
      </w:r>
    </w:p>
    <w:p w:rsidR="00F43136" w:rsidRPr="003D2B1D" w:rsidRDefault="00F43136" w:rsidP="00F43136">
      <w:pPr>
        <w:ind w:right="-144"/>
        <w:jc w:val="both"/>
        <w:rPr>
          <w:rFonts w:eastAsia="Calibri"/>
          <w:sz w:val="28"/>
          <w:szCs w:val="28"/>
        </w:rPr>
      </w:pPr>
    </w:p>
    <w:p w:rsidR="00F43136" w:rsidRPr="003D2B1D" w:rsidRDefault="00F43136" w:rsidP="00F43136">
      <w:pPr>
        <w:ind w:right="-144"/>
        <w:jc w:val="both"/>
        <w:rPr>
          <w:rFonts w:eastAsia="Calibri"/>
          <w:sz w:val="28"/>
          <w:szCs w:val="28"/>
        </w:rPr>
      </w:pPr>
      <w:r w:rsidRPr="003D2B1D">
        <w:rPr>
          <w:rFonts w:eastAsia="Calibri"/>
          <w:sz w:val="28"/>
          <w:szCs w:val="28"/>
        </w:rPr>
        <w:t>Начальник управління ЦНАП</w:t>
      </w:r>
      <w:r w:rsidRPr="003D2B1D">
        <w:rPr>
          <w:rFonts w:eastAsia="Calibri"/>
          <w:sz w:val="28"/>
          <w:szCs w:val="28"/>
        </w:rPr>
        <w:tab/>
      </w:r>
      <w:r w:rsidRPr="003D2B1D">
        <w:rPr>
          <w:rFonts w:eastAsia="Calibri"/>
          <w:sz w:val="28"/>
          <w:szCs w:val="28"/>
        </w:rPr>
        <w:tab/>
      </w:r>
      <w:r w:rsidRPr="003D2B1D">
        <w:rPr>
          <w:rFonts w:eastAsia="Calibri"/>
          <w:sz w:val="28"/>
          <w:szCs w:val="28"/>
        </w:rPr>
        <w:tab/>
      </w:r>
      <w:r w:rsidRPr="003D2B1D">
        <w:rPr>
          <w:rFonts w:eastAsia="Calibri"/>
          <w:sz w:val="28"/>
          <w:szCs w:val="28"/>
        </w:rPr>
        <w:tab/>
      </w:r>
      <w:r w:rsidRPr="003D2B1D">
        <w:rPr>
          <w:rFonts w:eastAsia="Calibri"/>
          <w:sz w:val="28"/>
          <w:szCs w:val="28"/>
        </w:rPr>
        <w:tab/>
        <w:t>Алла КОВАЛЬЧУК</w:t>
      </w:r>
    </w:p>
    <w:p w:rsidR="00F43136" w:rsidRDefault="00F43136" w:rsidP="00F43136">
      <w:pPr>
        <w:spacing w:line="360" w:lineRule="auto"/>
        <w:jc w:val="both"/>
      </w:pPr>
    </w:p>
    <w:p w:rsidR="00A43039" w:rsidRDefault="00A43039"/>
    <w:sectPr w:rsidR="00A43039" w:rsidSect="0040765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F19" w:rsidRDefault="009C4F19">
      <w:r>
        <w:separator/>
      </w:r>
    </w:p>
  </w:endnote>
  <w:endnote w:type="continuationSeparator" w:id="0">
    <w:p w:rsidR="009C4F19" w:rsidRDefault="009C4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65C" w:rsidRDefault="009C4F1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65C" w:rsidRDefault="009C4F1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65C" w:rsidRDefault="009C4F1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F19" w:rsidRDefault="009C4F19">
      <w:r>
        <w:separator/>
      </w:r>
    </w:p>
  </w:footnote>
  <w:footnote w:type="continuationSeparator" w:id="0">
    <w:p w:rsidR="009C4F19" w:rsidRDefault="009C4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65C" w:rsidRDefault="009C4F1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8923995"/>
      <w:docPartObj>
        <w:docPartGallery w:val="Page Numbers (Top of Page)"/>
        <w:docPartUnique/>
      </w:docPartObj>
    </w:sdtPr>
    <w:sdtEndPr>
      <w:rPr>
        <w:noProof/>
      </w:rPr>
    </w:sdtEndPr>
    <w:sdtContent>
      <w:p w:rsidR="0040765C" w:rsidRDefault="00DE4FC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370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40765C" w:rsidRDefault="009C4F1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65C" w:rsidRDefault="009C4F1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303"/>
    <w:rsid w:val="00583705"/>
    <w:rsid w:val="0092671A"/>
    <w:rsid w:val="00953303"/>
    <w:rsid w:val="009C4F19"/>
    <w:rsid w:val="00A43039"/>
    <w:rsid w:val="00A73A8C"/>
    <w:rsid w:val="00DD4CE5"/>
    <w:rsid w:val="00DE4FC8"/>
    <w:rsid w:val="00E31B0C"/>
    <w:rsid w:val="00E61FDE"/>
    <w:rsid w:val="00F4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76CC7"/>
  <w15:chartTrackingRefBased/>
  <w15:docId w15:val="{7B945568-D461-4B94-928F-1889B473D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1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3136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431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43136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431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1B0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31B0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_____Microsoft_Excel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_____Microsoft_Excel1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uk-UA"/>
              <a:t>Кількість індивідуальних звернень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Кількість індивідальних звернень</c:v>
                </c:pt>
              </c:strCache>
            </c:strRef>
          </c:tx>
          <c:spPr>
            <a:ln w="317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17"/>
            <c:spPr>
              <a:solidFill>
                <a:schemeClr val="accent1"/>
              </a:solidFill>
              <a:ln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Аркуш1!$A$2:$A$4</c:f>
              <c:numCache>
                <c:formatCode>General</c:formatCode>
                <c:ptCount val="3"/>
                <c:pt idx="0">
                  <c:v>2021</c:v>
                </c:pt>
                <c:pt idx="1">
                  <c:v>2022</c:v>
                </c:pt>
                <c:pt idx="2">
                  <c:v>2023</c:v>
                </c:pt>
              </c:numCache>
            </c:numRef>
          </c:cat>
          <c:val>
            <c:numRef>
              <c:f>Аркуш1!$B$2:$B$4</c:f>
              <c:numCache>
                <c:formatCode>General</c:formatCode>
                <c:ptCount val="3"/>
                <c:pt idx="0">
                  <c:v>2630</c:v>
                </c:pt>
                <c:pt idx="1">
                  <c:v>1420</c:v>
                </c:pt>
                <c:pt idx="2">
                  <c:v>1664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67C7-4DEA-93D7-7A8A4B5C2311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534211904"/>
        <c:axId val="534197984"/>
      </c:lineChart>
      <c:catAx>
        <c:axId val="5342119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534197984"/>
        <c:crosses val="autoZero"/>
        <c:auto val="1"/>
        <c:lblAlgn val="ctr"/>
        <c:lblOffset val="100"/>
        <c:noMultiLvlLbl val="0"/>
      </c:catAx>
      <c:valAx>
        <c:axId val="534197984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53421190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uk-UA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Колективні звернення</c:v>
                </c:pt>
              </c:strCache>
            </c:strRef>
          </c:tx>
          <c:spPr>
            <a:ln w="317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17"/>
            <c:spPr>
              <a:solidFill>
                <a:schemeClr val="accent1"/>
              </a:solidFill>
              <a:ln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Аркуш1!$A$2:$A$4</c:f>
              <c:numCache>
                <c:formatCode>General</c:formatCode>
                <c:ptCount val="3"/>
                <c:pt idx="0">
                  <c:v>2021</c:v>
                </c:pt>
                <c:pt idx="1">
                  <c:v>2022</c:v>
                </c:pt>
                <c:pt idx="2">
                  <c:v>2023</c:v>
                </c:pt>
              </c:numCache>
            </c:numRef>
          </c:cat>
          <c:val>
            <c:numRef>
              <c:f>Аркуш1!$B$2:$B$4</c:f>
              <c:numCache>
                <c:formatCode>General</c:formatCode>
                <c:ptCount val="3"/>
                <c:pt idx="0">
                  <c:v>260</c:v>
                </c:pt>
                <c:pt idx="1">
                  <c:v>132</c:v>
                </c:pt>
                <c:pt idx="2">
                  <c:v>160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87B-4949-AFA4-4A2940DA6B95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775283472"/>
        <c:axId val="775291632"/>
      </c:lineChart>
      <c:catAx>
        <c:axId val="7752834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775291632"/>
        <c:crosses val="autoZero"/>
        <c:auto val="1"/>
        <c:lblAlgn val="ctr"/>
        <c:lblOffset val="100"/>
        <c:noMultiLvlLbl val="0"/>
      </c:catAx>
      <c:valAx>
        <c:axId val="775291632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77528347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uk-UA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uk-UA"/>
              <a:t>Кількість питань поставлених громадянами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Кількість питань порушених громадянами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2021</c:v>
                </c:pt>
                <c:pt idx="1">
                  <c:v>2022</c:v>
                </c:pt>
                <c:pt idx="2">
                  <c:v>2023</c:v>
                </c:pt>
              </c:numCache>
            </c:num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3059</c:v>
                </c:pt>
                <c:pt idx="1">
                  <c:v>1689</c:v>
                </c:pt>
                <c:pt idx="2">
                  <c:v>1965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84B-44DF-B8F9-F22146AE8977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2021</c:v>
                </c:pt>
                <c:pt idx="1">
                  <c:v>2022</c:v>
                </c:pt>
                <c:pt idx="2">
                  <c:v>2023</c:v>
                </c:pt>
              </c:numCache>
            </c:numRef>
          </c:cat>
          <c:val>
            <c:numRef>
              <c:f>Лист1!$C$2:$C$4</c:f>
            </c:numRef>
          </c:val>
          <c:extLst>
            <c:ext xmlns:c16="http://schemas.microsoft.com/office/drawing/2014/chart" uri="{C3380CC4-5D6E-409C-BE32-E72D297353CC}">
              <c16:uniqueId val="{00000001-984B-44DF-B8F9-F22146AE8977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spPr>
            <a:solidFill>
              <a:schemeClr val="accent3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2021</c:v>
                </c:pt>
                <c:pt idx="1">
                  <c:v>2022</c:v>
                </c:pt>
                <c:pt idx="2">
                  <c:v>2023</c:v>
                </c:pt>
              </c:numCache>
            </c:numRef>
          </c:cat>
          <c:val>
            <c:numRef>
              <c:f>Лист1!$D$2:$D$4</c:f>
            </c:numRef>
          </c:val>
          <c:extLst>
            <c:ext xmlns:c16="http://schemas.microsoft.com/office/drawing/2014/chart" uri="{C3380CC4-5D6E-409C-BE32-E72D297353CC}">
              <c16:uniqueId val="{00000002-984B-44DF-B8F9-F22146AE8977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65"/>
        <c:axId val="101648640"/>
        <c:axId val="101679488"/>
      </c:barChart>
      <c:catAx>
        <c:axId val="1016486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01679488"/>
        <c:crosses val="autoZero"/>
        <c:auto val="1"/>
        <c:lblAlgn val="ctr"/>
        <c:lblOffset val="100"/>
        <c:noMultiLvlLbl val="0"/>
      </c:catAx>
      <c:valAx>
        <c:axId val="101679488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10164864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uk-UA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>
      <cs:styleClr val="auto"/>
    </cs:fillRef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17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2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>
      <cs:styleClr val="auto"/>
    </cs:fillRef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17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05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4757</Words>
  <Characters>2712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Alla</cp:lastModifiedBy>
  <cp:revision>8</cp:revision>
  <cp:lastPrinted>2024-04-02T14:07:00Z</cp:lastPrinted>
  <dcterms:created xsi:type="dcterms:W3CDTF">2024-04-02T13:37:00Z</dcterms:created>
  <dcterms:modified xsi:type="dcterms:W3CDTF">2024-04-02T14:07:00Z</dcterms:modified>
</cp:coreProperties>
</file>